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85" w:rsidRDefault="00531E85" w:rsidP="00531E85">
      <w:pPr>
        <w:tabs>
          <w:tab w:val="left" w:pos="4253"/>
        </w:tabs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муниципальное бюджетное общеобразовательное учреждение</w:t>
      </w:r>
    </w:p>
    <w:p w:rsidR="00531E85" w:rsidRDefault="00531E85" w:rsidP="00531E85">
      <w:pPr>
        <w:tabs>
          <w:tab w:val="left" w:pos="4253"/>
        </w:tabs>
        <w:spacing w:after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гимназия №35 Ленинского района города Ростова-на-Дону</w:t>
      </w:r>
    </w:p>
    <w:p w:rsidR="00531E85" w:rsidRDefault="00531E85" w:rsidP="00531E85">
      <w:pPr>
        <w:tabs>
          <w:tab w:val="left" w:pos="4253"/>
        </w:tabs>
        <w:spacing w:after="0"/>
        <w:jc w:val="center"/>
        <w:rPr>
          <w:rFonts w:cs="Times New Roman"/>
          <w:b/>
          <w:szCs w:val="28"/>
        </w:rPr>
      </w:pPr>
    </w:p>
    <w:p w:rsidR="00531E85" w:rsidRDefault="00531E85" w:rsidP="00531E85">
      <w:pPr>
        <w:tabs>
          <w:tab w:val="left" w:pos="4253"/>
        </w:tabs>
        <w:spacing w:after="0"/>
        <w:jc w:val="both"/>
        <w:rPr>
          <w:rFonts w:cs="Times New Roman"/>
          <w:sz w:val="24"/>
          <w:szCs w:val="24"/>
        </w:rPr>
      </w:pPr>
      <w:r w:rsidRPr="00531E85">
        <w:rPr>
          <w:rFonts w:cs="Times New Roman"/>
          <w:sz w:val="24"/>
          <w:szCs w:val="24"/>
        </w:rPr>
        <w:t>согласовано на заседании</w:t>
      </w:r>
      <w:r>
        <w:rPr>
          <w:rFonts w:cs="Times New Roman"/>
          <w:sz w:val="24"/>
          <w:szCs w:val="24"/>
        </w:rPr>
        <w:tab/>
        <w:t>согласовано на заседании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УТВЕРЖДАЮ</w:t>
      </w:r>
    </w:p>
    <w:p w:rsidR="00531E85" w:rsidRDefault="00531E85" w:rsidP="00531E85">
      <w:pPr>
        <w:tabs>
          <w:tab w:val="left" w:pos="4253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МО естественно-</w:t>
      </w:r>
      <w:r>
        <w:rPr>
          <w:rFonts w:cs="Times New Roman"/>
          <w:sz w:val="24"/>
          <w:szCs w:val="24"/>
        </w:rPr>
        <w:tab/>
        <w:t>методсовета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Директор</w:t>
      </w:r>
    </w:p>
    <w:p w:rsidR="00531E85" w:rsidRDefault="00531E85" w:rsidP="00531E85">
      <w:pPr>
        <w:tabs>
          <w:tab w:val="left" w:pos="4253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математических дисциплин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МБОУ гимназии № 35</w:t>
      </w:r>
    </w:p>
    <w:p w:rsidR="007E47AD" w:rsidRDefault="00531E85" w:rsidP="00531E85">
      <w:pPr>
        <w:tabs>
          <w:tab w:val="left" w:pos="4253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«___»____________2014 г.</w:t>
      </w:r>
      <w:r>
        <w:rPr>
          <w:rFonts w:cs="Times New Roman"/>
          <w:sz w:val="24"/>
          <w:szCs w:val="24"/>
        </w:rPr>
        <w:tab/>
        <w:t>«__»</w:t>
      </w:r>
      <w:r w:rsidR="007E47AD">
        <w:rPr>
          <w:rFonts w:cs="Times New Roman"/>
          <w:sz w:val="24"/>
          <w:szCs w:val="24"/>
        </w:rPr>
        <w:t>______________2014 г.</w:t>
      </w:r>
    </w:p>
    <w:p w:rsidR="00531E85" w:rsidRPr="007E47AD" w:rsidRDefault="00531E85" w:rsidP="00531E85">
      <w:pPr>
        <w:tabs>
          <w:tab w:val="left" w:pos="4253"/>
        </w:tabs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</w:t>
      </w:r>
      <w:r w:rsidR="00A816E4">
        <w:rPr>
          <w:rFonts w:cs="Times New Roman"/>
          <w:sz w:val="24"/>
          <w:szCs w:val="24"/>
          <w:u w:val="single"/>
        </w:rPr>
        <w:t>______________</w:t>
      </w:r>
      <w:r w:rsidR="007E47AD">
        <w:rPr>
          <w:rFonts w:cs="Times New Roman"/>
          <w:sz w:val="24"/>
          <w:szCs w:val="24"/>
        </w:rPr>
        <w:tab/>
        <w:t>_________</w:t>
      </w:r>
      <w:r w:rsidR="00A816E4">
        <w:rPr>
          <w:rFonts w:cs="Times New Roman"/>
          <w:sz w:val="24"/>
          <w:szCs w:val="24"/>
          <w:u w:val="single"/>
        </w:rPr>
        <w:t>_______________</w:t>
      </w:r>
      <w:bookmarkStart w:id="0" w:name="_GoBack"/>
      <w:bookmarkEnd w:id="0"/>
      <w:r w:rsidR="007E47AD">
        <w:rPr>
          <w:rFonts w:cs="Times New Roman"/>
          <w:sz w:val="24"/>
          <w:szCs w:val="24"/>
        </w:rPr>
        <w:tab/>
        <w:t>____________________</w:t>
      </w:r>
    </w:p>
    <w:p w:rsidR="00531E85" w:rsidRDefault="00531E85" w:rsidP="00531E85">
      <w:pPr>
        <w:tabs>
          <w:tab w:val="left" w:pos="4253"/>
        </w:tabs>
        <w:spacing w:after="0"/>
        <w:jc w:val="both"/>
        <w:rPr>
          <w:rFonts w:cs="Times New Roman"/>
          <w:sz w:val="24"/>
          <w:szCs w:val="24"/>
        </w:rPr>
      </w:pPr>
    </w:p>
    <w:p w:rsidR="00531E85" w:rsidRDefault="00531E85" w:rsidP="00531E85">
      <w:pPr>
        <w:tabs>
          <w:tab w:val="left" w:pos="4253"/>
        </w:tabs>
        <w:spacing w:after="0"/>
        <w:jc w:val="both"/>
        <w:rPr>
          <w:rFonts w:cs="Times New Roman"/>
          <w:sz w:val="24"/>
          <w:szCs w:val="24"/>
        </w:rPr>
      </w:pPr>
    </w:p>
    <w:p w:rsidR="00531E85" w:rsidRDefault="00531E85" w:rsidP="00531E85">
      <w:pPr>
        <w:tabs>
          <w:tab w:val="left" w:pos="4253"/>
        </w:tabs>
        <w:spacing w:after="0"/>
        <w:jc w:val="both"/>
        <w:rPr>
          <w:rFonts w:cs="Times New Roman"/>
          <w:sz w:val="24"/>
          <w:szCs w:val="24"/>
        </w:rPr>
      </w:pPr>
    </w:p>
    <w:p w:rsidR="00531E85" w:rsidRDefault="00531E85" w:rsidP="00531E85">
      <w:pPr>
        <w:tabs>
          <w:tab w:val="left" w:pos="4253"/>
        </w:tabs>
        <w:spacing w:after="0"/>
        <w:jc w:val="both"/>
        <w:rPr>
          <w:rFonts w:cs="Times New Roman"/>
          <w:sz w:val="24"/>
          <w:szCs w:val="24"/>
        </w:rPr>
      </w:pPr>
    </w:p>
    <w:p w:rsidR="00531E85" w:rsidRDefault="00531E85" w:rsidP="00531E85">
      <w:pPr>
        <w:tabs>
          <w:tab w:val="left" w:pos="4253"/>
        </w:tabs>
        <w:spacing w:after="0"/>
        <w:jc w:val="both"/>
        <w:rPr>
          <w:rFonts w:cs="Times New Roman"/>
          <w:sz w:val="24"/>
          <w:szCs w:val="24"/>
        </w:rPr>
      </w:pPr>
    </w:p>
    <w:p w:rsidR="00531E85" w:rsidRDefault="00531E85" w:rsidP="00531E85">
      <w:pPr>
        <w:tabs>
          <w:tab w:val="left" w:pos="4253"/>
        </w:tabs>
        <w:spacing w:after="0"/>
        <w:jc w:val="both"/>
        <w:rPr>
          <w:rFonts w:cs="Times New Roman"/>
          <w:sz w:val="24"/>
          <w:szCs w:val="24"/>
        </w:rPr>
      </w:pPr>
    </w:p>
    <w:p w:rsidR="00531E85" w:rsidRDefault="00531E85" w:rsidP="00531E85">
      <w:pPr>
        <w:tabs>
          <w:tab w:val="left" w:pos="4253"/>
        </w:tabs>
        <w:spacing w:after="0"/>
        <w:jc w:val="both"/>
        <w:rPr>
          <w:rFonts w:cs="Times New Roman"/>
          <w:sz w:val="24"/>
          <w:szCs w:val="24"/>
        </w:rPr>
      </w:pPr>
    </w:p>
    <w:p w:rsidR="00531E85" w:rsidRDefault="00531E85" w:rsidP="00531E85">
      <w:pPr>
        <w:tabs>
          <w:tab w:val="left" w:pos="4253"/>
        </w:tabs>
        <w:spacing w:after="0"/>
        <w:jc w:val="both"/>
        <w:rPr>
          <w:rFonts w:cs="Times New Roman"/>
          <w:sz w:val="24"/>
          <w:szCs w:val="24"/>
        </w:rPr>
      </w:pPr>
    </w:p>
    <w:p w:rsidR="00531E85" w:rsidRDefault="00531E85" w:rsidP="00531E85">
      <w:pPr>
        <w:tabs>
          <w:tab w:val="left" w:pos="4253"/>
        </w:tabs>
        <w:spacing w:after="0"/>
        <w:jc w:val="both"/>
        <w:rPr>
          <w:rFonts w:cs="Times New Roman"/>
          <w:sz w:val="24"/>
          <w:szCs w:val="24"/>
        </w:rPr>
      </w:pPr>
    </w:p>
    <w:p w:rsidR="00531E85" w:rsidRDefault="00531E85" w:rsidP="00531E85">
      <w:pPr>
        <w:tabs>
          <w:tab w:val="left" w:pos="4253"/>
        </w:tabs>
        <w:spacing w:after="0"/>
        <w:jc w:val="both"/>
        <w:rPr>
          <w:rFonts w:cs="Times New Roman"/>
          <w:sz w:val="24"/>
          <w:szCs w:val="24"/>
        </w:rPr>
      </w:pPr>
    </w:p>
    <w:p w:rsidR="00531E85" w:rsidRDefault="00531E85" w:rsidP="00531E85">
      <w:pPr>
        <w:tabs>
          <w:tab w:val="left" w:pos="4253"/>
        </w:tabs>
        <w:spacing w:after="0"/>
        <w:jc w:val="both"/>
        <w:rPr>
          <w:rFonts w:cs="Times New Roman"/>
          <w:sz w:val="24"/>
          <w:szCs w:val="24"/>
        </w:rPr>
      </w:pPr>
    </w:p>
    <w:p w:rsidR="00531E85" w:rsidRDefault="00531E85" w:rsidP="00531E85">
      <w:pPr>
        <w:tabs>
          <w:tab w:val="left" w:pos="4253"/>
        </w:tabs>
        <w:spacing w:after="0"/>
        <w:jc w:val="both"/>
        <w:rPr>
          <w:rFonts w:cs="Times New Roman"/>
          <w:sz w:val="24"/>
          <w:szCs w:val="24"/>
        </w:rPr>
      </w:pPr>
    </w:p>
    <w:p w:rsidR="00531E85" w:rsidRDefault="00531E85" w:rsidP="00531E85">
      <w:pPr>
        <w:tabs>
          <w:tab w:val="left" w:pos="4253"/>
        </w:tabs>
        <w:spacing w:after="0"/>
        <w:jc w:val="center"/>
        <w:rPr>
          <w:rFonts w:cs="Times New Roman"/>
          <w:b/>
          <w:sz w:val="32"/>
          <w:szCs w:val="32"/>
        </w:rPr>
      </w:pPr>
      <w:r w:rsidRPr="00531E85">
        <w:rPr>
          <w:rFonts w:cs="Times New Roman"/>
          <w:b/>
          <w:sz w:val="32"/>
          <w:szCs w:val="32"/>
        </w:rPr>
        <w:t>РАБОЧАЯ ПРОГРАММА</w:t>
      </w:r>
    </w:p>
    <w:p w:rsidR="00531E85" w:rsidRDefault="00531E85" w:rsidP="00531E85">
      <w:pPr>
        <w:tabs>
          <w:tab w:val="left" w:pos="4253"/>
        </w:tabs>
        <w:spacing w:after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ПО АЛГЕБРЕ</w:t>
      </w:r>
    </w:p>
    <w:p w:rsidR="00531E85" w:rsidRPr="00531E85" w:rsidRDefault="00531E85" w:rsidP="00531E85">
      <w:pPr>
        <w:tabs>
          <w:tab w:val="left" w:pos="4253"/>
        </w:tabs>
        <w:spacing w:after="0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7 КЛАСС</w:t>
      </w:r>
    </w:p>
    <w:p w:rsidR="00531E85" w:rsidRDefault="00531E85" w:rsidP="00531E85">
      <w:pPr>
        <w:tabs>
          <w:tab w:val="left" w:pos="4253"/>
        </w:tabs>
        <w:jc w:val="center"/>
        <w:rPr>
          <w:rFonts w:cs="Times New Roman"/>
          <w:b/>
          <w:szCs w:val="28"/>
        </w:rPr>
      </w:pPr>
    </w:p>
    <w:p w:rsidR="00531E85" w:rsidRDefault="00531E85" w:rsidP="00531E85">
      <w:pPr>
        <w:tabs>
          <w:tab w:val="left" w:pos="4253"/>
        </w:tabs>
        <w:jc w:val="center"/>
        <w:rPr>
          <w:rFonts w:cs="Times New Roman"/>
          <w:b/>
          <w:szCs w:val="28"/>
        </w:rPr>
      </w:pPr>
    </w:p>
    <w:p w:rsidR="00531E85" w:rsidRDefault="00531E85" w:rsidP="00531E85">
      <w:pPr>
        <w:tabs>
          <w:tab w:val="left" w:pos="4253"/>
        </w:tabs>
        <w:jc w:val="center"/>
        <w:rPr>
          <w:rFonts w:cs="Times New Roman"/>
          <w:b/>
          <w:szCs w:val="28"/>
        </w:rPr>
      </w:pPr>
    </w:p>
    <w:p w:rsidR="00531E85" w:rsidRDefault="00531E85" w:rsidP="00531E85">
      <w:pPr>
        <w:tabs>
          <w:tab w:val="left" w:pos="4253"/>
        </w:tabs>
        <w:jc w:val="center"/>
        <w:rPr>
          <w:rFonts w:cs="Times New Roman"/>
          <w:b/>
          <w:szCs w:val="28"/>
        </w:rPr>
      </w:pPr>
    </w:p>
    <w:p w:rsidR="00531E85" w:rsidRDefault="00531E85" w:rsidP="00531E85">
      <w:pPr>
        <w:tabs>
          <w:tab w:val="left" w:pos="4253"/>
        </w:tabs>
        <w:jc w:val="righ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Учитель:</w:t>
      </w:r>
    </w:p>
    <w:p w:rsidR="00531E85" w:rsidRDefault="00531E85" w:rsidP="00531E85">
      <w:pPr>
        <w:tabs>
          <w:tab w:val="left" w:pos="4253"/>
        </w:tabs>
        <w:jc w:val="right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Марголис О.В.</w:t>
      </w:r>
    </w:p>
    <w:p w:rsidR="00531E85" w:rsidRDefault="00531E85" w:rsidP="00531E85">
      <w:pPr>
        <w:tabs>
          <w:tab w:val="left" w:pos="4253"/>
        </w:tabs>
        <w:jc w:val="right"/>
        <w:rPr>
          <w:rFonts w:cs="Times New Roman"/>
          <w:b/>
          <w:szCs w:val="28"/>
        </w:rPr>
      </w:pPr>
    </w:p>
    <w:p w:rsidR="00531E85" w:rsidRDefault="00531E85" w:rsidP="00531E85">
      <w:pPr>
        <w:tabs>
          <w:tab w:val="left" w:pos="4253"/>
        </w:tabs>
        <w:jc w:val="right"/>
        <w:rPr>
          <w:rFonts w:cs="Times New Roman"/>
          <w:b/>
          <w:szCs w:val="28"/>
        </w:rPr>
      </w:pPr>
    </w:p>
    <w:p w:rsidR="00531E85" w:rsidRDefault="00531E85" w:rsidP="00531E85">
      <w:pPr>
        <w:tabs>
          <w:tab w:val="left" w:pos="4253"/>
        </w:tabs>
        <w:jc w:val="right"/>
        <w:rPr>
          <w:rFonts w:cs="Times New Roman"/>
          <w:b/>
          <w:szCs w:val="28"/>
        </w:rPr>
      </w:pPr>
    </w:p>
    <w:p w:rsidR="00531E85" w:rsidRDefault="00531E85" w:rsidP="00531E85">
      <w:pPr>
        <w:tabs>
          <w:tab w:val="left" w:pos="4253"/>
        </w:tabs>
        <w:jc w:val="right"/>
        <w:rPr>
          <w:rFonts w:cs="Times New Roman"/>
          <w:b/>
          <w:szCs w:val="28"/>
        </w:rPr>
      </w:pPr>
    </w:p>
    <w:p w:rsidR="00531E85" w:rsidRDefault="00531E85" w:rsidP="00531E85">
      <w:pPr>
        <w:tabs>
          <w:tab w:val="left" w:pos="4253"/>
        </w:tabs>
        <w:jc w:val="right"/>
        <w:rPr>
          <w:rFonts w:cs="Times New Roman"/>
          <w:b/>
          <w:szCs w:val="28"/>
        </w:rPr>
      </w:pPr>
    </w:p>
    <w:p w:rsidR="00531E85" w:rsidRDefault="00531E85" w:rsidP="00531E85">
      <w:pPr>
        <w:tabs>
          <w:tab w:val="left" w:pos="4253"/>
        </w:tabs>
        <w:jc w:val="right"/>
        <w:rPr>
          <w:rFonts w:cs="Times New Roman"/>
          <w:b/>
          <w:szCs w:val="28"/>
        </w:rPr>
      </w:pPr>
    </w:p>
    <w:p w:rsidR="00531E85" w:rsidRPr="00531E85" w:rsidRDefault="00531E85" w:rsidP="00531E85">
      <w:pPr>
        <w:tabs>
          <w:tab w:val="left" w:pos="4253"/>
        </w:tabs>
        <w:jc w:val="center"/>
        <w:rPr>
          <w:rFonts w:cs="Times New Roman"/>
          <w:b/>
          <w:sz w:val="32"/>
          <w:szCs w:val="32"/>
        </w:rPr>
      </w:pPr>
      <w:r w:rsidRPr="00531E85">
        <w:rPr>
          <w:rFonts w:cs="Times New Roman"/>
          <w:b/>
          <w:sz w:val="32"/>
          <w:szCs w:val="32"/>
        </w:rPr>
        <w:t>г. Ростов-на-Дону</w:t>
      </w:r>
    </w:p>
    <w:p w:rsidR="00531E85" w:rsidRPr="00531E85" w:rsidRDefault="00531E85" w:rsidP="00531E85">
      <w:pPr>
        <w:tabs>
          <w:tab w:val="left" w:pos="4253"/>
        </w:tabs>
        <w:jc w:val="center"/>
        <w:rPr>
          <w:rFonts w:cs="Times New Roman"/>
          <w:b/>
          <w:sz w:val="32"/>
          <w:szCs w:val="32"/>
        </w:rPr>
        <w:sectPr w:rsidR="00531E85" w:rsidRPr="00531E85" w:rsidSect="00531E85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  <w:r w:rsidRPr="00531E85">
        <w:rPr>
          <w:rFonts w:cs="Times New Roman"/>
          <w:b/>
          <w:sz w:val="32"/>
          <w:szCs w:val="32"/>
        </w:rPr>
        <w:t>2014</w:t>
      </w:r>
      <w:r>
        <w:rPr>
          <w:rFonts w:cs="Times New Roman"/>
          <w:b/>
          <w:sz w:val="32"/>
          <w:szCs w:val="32"/>
        </w:rPr>
        <w:t xml:space="preserve"> г.</w:t>
      </w:r>
    </w:p>
    <w:p w:rsidR="001071DB" w:rsidRPr="001D21D9" w:rsidRDefault="00D8223E" w:rsidP="001D21D9">
      <w:pPr>
        <w:pStyle w:val="a3"/>
        <w:numPr>
          <w:ilvl w:val="0"/>
          <w:numId w:val="16"/>
        </w:numPr>
        <w:jc w:val="center"/>
        <w:rPr>
          <w:rFonts w:cs="Times New Roman"/>
          <w:b/>
          <w:szCs w:val="28"/>
        </w:rPr>
      </w:pPr>
      <w:r w:rsidRPr="001D21D9">
        <w:rPr>
          <w:rFonts w:cs="Times New Roman"/>
          <w:b/>
          <w:szCs w:val="28"/>
        </w:rPr>
        <w:lastRenderedPageBreak/>
        <w:t>ПОЯСНИТЕЛЬНАЯ ЗАПИСКА</w:t>
      </w:r>
    </w:p>
    <w:p w:rsidR="00D8223E" w:rsidRDefault="00D8223E" w:rsidP="00D8223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Рабочая программа по </w:t>
      </w:r>
      <w:r w:rsidR="00966C11">
        <w:rPr>
          <w:rFonts w:cs="Times New Roman"/>
          <w:szCs w:val="28"/>
        </w:rPr>
        <w:t>алгебре</w:t>
      </w:r>
      <w:r w:rsidR="006E3032">
        <w:rPr>
          <w:rFonts w:cs="Times New Roman"/>
          <w:szCs w:val="28"/>
        </w:rPr>
        <w:t xml:space="preserve"> 7 класса составлена на основе</w:t>
      </w:r>
      <w:r w:rsidR="009A67DB">
        <w:rPr>
          <w:rFonts w:cs="Times New Roman"/>
          <w:szCs w:val="28"/>
        </w:rPr>
        <w:t xml:space="preserve"> Фундаментального ядра содержания общего образования и</w:t>
      </w:r>
      <w:r w:rsidR="006E3032">
        <w:rPr>
          <w:rFonts w:cs="Times New Roman"/>
          <w:szCs w:val="28"/>
        </w:rPr>
        <w:t xml:space="preserve"> Требований к результатам освоения основной образовательной программы основного общего образования, установленных в Федеральном государственном образовательном стандарте основного общего образования.</w:t>
      </w:r>
      <w:r w:rsidR="009A67DB">
        <w:rPr>
          <w:rFonts w:cs="Times New Roman"/>
          <w:szCs w:val="28"/>
        </w:rPr>
        <w:t xml:space="preserve"> В ней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1C470F" w:rsidRPr="001C470F" w:rsidRDefault="001C470F" w:rsidP="001C470F">
      <w:pPr>
        <w:jc w:val="center"/>
        <w:rPr>
          <w:rFonts w:cs="Times New Roman"/>
          <w:szCs w:val="28"/>
        </w:rPr>
      </w:pPr>
      <w:r w:rsidRPr="001C470F">
        <w:rPr>
          <w:rFonts w:cs="Times New Roman"/>
          <w:szCs w:val="28"/>
        </w:rPr>
        <w:t>НОРМАТИВНО-ПРАВОВЫЕ ДОКУМЕНТЫ, ОБЕСПЕЧИВАЮЩИЕ РЕАЛИЗАЦИЮ ПРОГРАММЫ</w:t>
      </w:r>
    </w:p>
    <w:tbl>
      <w:tblPr>
        <w:tblW w:w="974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9256"/>
      </w:tblGrid>
      <w:tr w:rsidR="001C470F" w:rsidRPr="001C470F" w:rsidTr="0084595F">
        <w:tc>
          <w:tcPr>
            <w:tcW w:w="491" w:type="dxa"/>
            <w:shd w:val="clear" w:color="auto" w:fill="auto"/>
          </w:tcPr>
          <w:p w:rsidR="001C470F" w:rsidRPr="001C470F" w:rsidRDefault="001C470F" w:rsidP="0084595F">
            <w:pPr>
              <w:tabs>
                <w:tab w:val="left" w:pos="774"/>
              </w:tabs>
              <w:ind w:left="34" w:right="-108"/>
              <w:jc w:val="center"/>
              <w:rPr>
                <w:rFonts w:cs="Times New Roman"/>
                <w:szCs w:val="28"/>
              </w:rPr>
            </w:pPr>
            <w:r w:rsidRPr="001C470F">
              <w:rPr>
                <w:rFonts w:cs="Times New Roman"/>
                <w:szCs w:val="28"/>
              </w:rPr>
              <w:t>1.</w:t>
            </w:r>
          </w:p>
        </w:tc>
        <w:tc>
          <w:tcPr>
            <w:tcW w:w="9256" w:type="dxa"/>
            <w:shd w:val="clear" w:color="auto" w:fill="auto"/>
          </w:tcPr>
          <w:p w:rsidR="001C470F" w:rsidRPr="001C470F" w:rsidRDefault="00202B1D" w:rsidP="009F68E7">
            <w:pPr>
              <w:ind w:firstLine="709"/>
              <w:jc w:val="both"/>
              <w:rPr>
                <w:rFonts w:cs="Times New Roman"/>
              </w:rPr>
            </w:pPr>
            <w:r>
              <w:rPr>
                <w:rFonts w:cs="Times New Roman"/>
                <w:szCs w:val="28"/>
              </w:rPr>
              <w:t>Федеральный государственный образовательный стандарт основного общего образования</w:t>
            </w:r>
            <w:r w:rsidR="001C470F" w:rsidRPr="0084595F">
              <w:rPr>
                <w:rFonts w:cs="Times New Roman"/>
                <w:szCs w:val="28"/>
              </w:rPr>
              <w:t xml:space="preserve"> / Министерство образования и науки РФ.  – М.: Просвещение, 2011</w:t>
            </w:r>
            <w:r w:rsidR="001C470F" w:rsidRPr="001C470F">
              <w:rPr>
                <w:rFonts w:cs="Times New Roman"/>
              </w:rPr>
              <w:t xml:space="preserve"> </w:t>
            </w:r>
            <w:r w:rsidR="001C470F" w:rsidRPr="001C470F">
              <w:rPr>
                <w:rFonts w:cs="Times New Roman"/>
                <w:szCs w:val="28"/>
              </w:rPr>
              <w:t xml:space="preserve">(Стандарты второго поколения) Приказ Министерства образования и науки РФ от 17.12.2010 № 1897 </w:t>
            </w:r>
          </w:p>
        </w:tc>
      </w:tr>
      <w:tr w:rsidR="001C470F" w:rsidRPr="001C470F" w:rsidTr="0084595F">
        <w:tc>
          <w:tcPr>
            <w:tcW w:w="491" w:type="dxa"/>
            <w:shd w:val="clear" w:color="auto" w:fill="auto"/>
          </w:tcPr>
          <w:p w:rsidR="001C470F" w:rsidRPr="001C470F" w:rsidRDefault="0084595F" w:rsidP="0084595F">
            <w:pPr>
              <w:tabs>
                <w:tab w:val="left" w:pos="774"/>
              </w:tabs>
              <w:ind w:left="34" w:right="-108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9256" w:type="dxa"/>
            <w:shd w:val="clear" w:color="auto" w:fill="auto"/>
          </w:tcPr>
          <w:p w:rsidR="001C470F" w:rsidRPr="001C470F" w:rsidRDefault="001C470F" w:rsidP="001C470F">
            <w:pPr>
              <w:ind w:firstLine="709"/>
              <w:jc w:val="both"/>
              <w:rPr>
                <w:rFonts w:cs="Times New Roman"/>
                <w:szCs w:val="28"/>
              </w:rPr>
            </w:pPr>
            <w:r w:rsidRPr="001C470F">
              <w:rPr>
                <w:rFonts w:cs="Times New Roman"/>
                <w:szCs w:val="28"/>
              </w:rPr>
              <w:t xml:space="preserve">Примерная программа по учебным предметам «Математика 5 – 9 класс: проект» </w:t>
            </w:r>
            <w:r w:rsidRPr="001C470F">
              <w:rPr>
                <w:rFonts w:cs="Times New Roman"/>
                <w:bCs/>
                <w:szCs w:val="28"/>
              </w:rPr>
              <w:t>– М.: Просвещение, 2011 г</w:t>
            </w:r>
            <w:r w:rsidRPr="001C470F">
              <w:rPr>
                <w:rFonts w:cs="Times New Roman"/>
                <w:szCs w:val="28"/>
              </w:rPr>
              <w:t xml:space="preserve"> </w:t>
            </w:r>
          </w:p>
        </w:tc>
      </w:tr>
      <w:tr w:rsidR="001C470F" w:rsidRPr="001C470F" w:rsidTr="0084595F">
        <w:tc>
          <w:tcPr>
            <w:tcW w:w="491" w:type="dxa"/>
            <w:shd w:val="clear" w:color="auto" w:fill="auto"/>
          </w:tcPr>
          <w:p w:rsidR="001C470F" w:rsidRPr="001C470F" w:rsidRDefault="0084595F" w:rsidP="0084595F">
            <w:pPr>
              <w:tabs>
                <w:tab w:val="left" w:pos="774"/>
              </w:tabs>
              <w:ind w:left="34" w:right="-108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9256" w:type="dxa"/>
            <w:shd w:val="clear" w:color="auto" w:fill="auto"/>
          </w:tcPr>
          <w:p w:rsidR="001C470F" w:rsidRPr="00E25D66" w:rsidRDefault="00E25D66" w:rsidP="0084595F">
            <w:pPr>
              <w:ind w:firstLine="709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Основная образовательная программа основного общего образования </w:t>
            </w:r>
            <w:r w:rsidR="0084595F">
              <w:rPr>
                <w:rFonts w:cs="Times New Roman"/>
                <w:szCs w:val="28"/>
              </w:rPr>
              <w:t>МБОУ гимназии № 35 Ленинского района города Ростова-на-Дону – Приказ директора МБОУ гимназии № 35 Ленинского района города Ростова-на-Дону  от  _________ 2013г  №  ____</w:t>
            </w:r>
          </w:p>
        </w:tc>
      </w:tr>
    </w:tbl>
    <w:p w:rsidR="001C470F" w:rsidRDefault="001C470F" w:rsidP="00D8223E">
      <w:pPr>
        <w:jc w:val="both"/>
        <w:rPr>
          <w:rFonts w:cs="Times New Roman"/>
          <w:szCs w:val="28"/>
        </w:rPr>
      </w:pPr>
    </w:p>
    <w:p w:rsidR="0084595F" w:rsidRDefault="009A67DB" w:rsidP="00D8223E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Изучение </w:t>
      </w:r>
      <w:r w:rsidR="00966C11">
        <w:rPr>
          <w:rFonts w:cs="Times New Roman"/>
          <w:szCs w:val="28"/>
        </w:rPr>
        <w:t>алгебры</w:t>
      </w:r>
      <w:r>
        <w:rPr>
          <w:rFonts w:cs="Times New Roman"/>
          <w:szCs w:val="28"/>
        </w:rPr>
        <w:t xml:space="preserve"> в 7 классе направлено на достижение следующих целей: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2269"/>
        <w:gridCol w:w="7365"/>
      </w:tblGrid>
      <w:tr w:rsidR="009A67DB" w:rsidTr="00DC45C4">
        <w:tc>
          <w:tcPr>
            <w:tcW w:w="2269" w:type="dxa"/>
            <w:vAlign w:val="center"/>
          </w:tcPr>
          <w:p w:rsidR="009A67DB" w:rsidRDefault="009A67DB" w:rsidP="007D64D3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Направление</w:t>
            </w:r>
            <w:r w:rsidR="007D64D3">
              <w:rPr>
                <w:rFonts w:cs="Times New Roman"/>
                <w:szCs w:val="28"/>
              </w:rPr>
              <w:t xml:space="preserve"> развития</w:t>
            </w:r>
          </w:p>
        </w:tc>
        <w:tc>
          <w:tcPr>
            <w:tcW w:w="7365" w:type="dxa"/>
          </w:tcPr>
          <w:p w:rsidR="009A67DB" w:rsidRDefault="009A67DB" w:rsidP="007D64D3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Компетенции</w:t>
            </w:r>
          </w:p>
        </w:tc>
      </w:tr>
      <w:tr w:rsidR="009A67DB" w:rsidTr="00DC45C4">
        <w:tc>
          <w:tcPr>
            <w:tcW w:w="2269" w:type="dxa"/>
            <w:vAlign w:val="center"/>
          </w:tcPr>
          <w:p w:rsidR="009A67DB" w:rsidRDefault="009A67DB" w:rsidP="007D64D3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Личностное</w:t>
            </w:r>
          </w:p>
        </w:tc>
        <w:tc>
          <w:tcPr>
            <w:tcW w:w="7365" w:type="dxa"/>
          </w:tcPr>
          <w:p w:rsidR="009A67DB" w:rsidRDefault="009A67DB" w:rsidP="007236CB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личностного и критического мышления, культуры речи;</w:t>
            </w:r>
          </w:p>
          <w:p w:rsidR="009A67DB" w:rsidRDefault="00CD3699" w:rsidP="007236CB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Воспитание</w:t>
            </w:r>
            <w:r w:rsidR="007D64D3">
              <w:rPr>
                <w:rFonts w:cs="Times New Roman"/>
                <w:szCs w:val="28"/>
              </w:rPr>
              <w:t xml:space="preserve"> качеств личности, обеспечивающих,</w:t>
            </w:r>
            <w:r>
              <w:rPr>
                <w:rFonts w:cs="Times New Roman"/>
                <w:szCs w:val="28"/>
              </w:rPr>
              <w:t xml:space="preserve"> уважени</w:t>
            </w:r>
            <w:r w:rsidR="007D64D3">
              <w:rPr>
                <w:rFonts w:cs="Times New Roman"/>
                <w:szCs w:val="28"/>
              </w:rPr>
              <w:t>е</w:t>
            </w:r>
            <w:r>
              <w:rPr>
                <w:rFonts w:cs="Times New Roman"/>
                <w:szCs w:val="28"/>
              </w:rPr>
              <w:t xml:space="preserve"> к истине </w:t>
            </w:r>
            <w:r w:rsidR="007236CB">
              <w:rPr>
                <w:rFonts w:cs="Times New Roman"/>
                <w:szCs w:val="28"/>
              </w:rPr>
              <w:t>и критического отношения к собственным и чужим суждениям;</w:t>
            </w:r>
          </w:p>
          <w:p w:rsidR="007236CB" w:rsidRDefault="007D64D3" w:rsidP="007236CB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Формирование качеств мышления, необходимых для адаптации в современном информационном обществе;</w:t>
            </w:r>
          </w:p>
          <w:p w:rsidR="007D64D3" w:rsidRPr="009A67DB" w:rsidRDefault="007D64D3" w:rsidP="007D64D3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Развитие интереса к математическому творчеству и математических способностей</w:t>
            </w:r>
          </w:p>
        </w:tc>
      </w:tr>
      <w:tr w:rsidR="009A67DB" w:rsidTr="00DC45C4">
        <w:tc>
          <w:tcPr>
            <w:tcW w:w="2269" w:type="dxa"/>
            <w:vAlign w:val="center"/>
          </w:tcPr>
          <w:p w:rsidR="009A67DB" w:rsidRDefault="009A67DB" w:rsidP="007D64D3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Метапредметное</w:t>
            </w:r>
          </w:p>
        </w:tc>
        <w:tc>
          <w:tcPr>
            <w:tcW w:w="7365" w:type="dxa"/>
          </w:tcPr>
          <w:p w:rsidR="009A67DB" w:rsidRDefault="00734490" w:rsidP="0072645D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Формирование представлений </w:t>
            </w:r>
            <w:r w:rsidR="0072645D">
              <w:rPr>
                <w:rFonts w:cs="Times New Roman"/>
                <w:szCs w:val="28"/>
              </w:rPr>
              <w:t>об идеях и о методах математики как об универсальном языке науки и техники, части общечеловеческой культуры;</w:t>
            </w:r>
          </w:p>
          <w:p w:rsidR="0072645D" w:rsidRDefault="0072645D" w:rsidP="0072645D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Умение видеть математическую задачу в окружающем </w:t>
            </w:r>
            <w:r>
              <w:rPr>
                <w:rFonts w:cs="Times New Roman"/>
                <w:szCs w:val="28"/>
              </w:rPr>
              <w:lastRenderedPageBreak/>
              <w:t>мире, использовать математические средства наглядности (рисунки, чертежи, схемы) для иллюстрации, интерпретации, аргументации;</w:t>
            </w:r>
          </w:p>
          <w:p w:rsidR="0072645D" w:rsidRDefault="00921A11" w:rsidP="00C62C4A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Овладение умением </w:t>
            </w:r>
            <w:r w:rsidR="00C62C4A">
              <w:rPr>
                <w:rFonts w:cs="Times New Roman"/>
                <w:szCs w:val="28"/>
              </w:rPr>
              <w:t xml:space="preserve">логически обосновывать то, что </w:t>
            </w:r>
            <w:r w:rsidR="00C62C4A" w:rsidRPr="00C62C4A">
              <w:rPr>
                <w:rFonts w:cs="Times New Roman"/>
                <w:szCs w:val="28"/>
              </w:rPr>
              <w:t>многие зависимости, обнаруженные путем рассмотрения отдельных частных случаев, имеют общее значение и распространяются на все фигуры определенного вида, и, кроме того, вырабатывать потребность в логическом обосновании зависимостей</w:t>
            </w:r>
          </w:p>
        </w:tc>
      </w:tr>
      <w:tr w:rsidR="009A67DB" w:rsidTr="00DC45C4">
        <w:tc>
          <w:tcPr>
            <w:tcW w:w="2269" w:type="dxa"/>
            <w:vAlign w:val="center"/>
          </w:tcPr>
          <w:p w:rsidR="009A67DB" w:rsidRDefault="009A67DB" w:rsidP="007D64D3">
            <w:pPr>
              <w:pStyle w:val="a3"/>
              <w:ind w:left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Предметное</w:t>
            </w:r>
          </w:p>
        </w:tc>
        <w:tc>
          <w:tcPr>
            <w:tcW w:w="7365" w:type="dxa"/>
          </w:tcPr>
          <w:p w:rsidR="007236CB" w:rsidRDefault="007236CB" w:rsidP="007236CB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Cs w:val="28"/>
              </w:rPr>
            </w:pPr>
            <w:r w:rsidRPr="007236CB">
              <w:rPr>
                <w:rFonts w:cs="Times New Roman"/>
                <w:szCs w:val="28"/>
              </w:rPr>
              <w:t>Выявление практической значимости науки, ее многообразных приложений в смежных дисциплинах и повседневной деятельности людей;</w:t>
            </w:r>
          </w:p>
          <w:p w:rsidR="007236CB" w:rsidRDefault="007236CB" w:rsidP="007236CB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Создание фундамента для математического развития, формирования механизмов мышления, характерных для математической деятельности.</w:t>
            </w:r>
          </w:p>
          <w:p w:rsidR="007236CB" w:rsidRPr="007236CB" w:rsidRDefault="007236CB" w:rsidP="007236CB">
            <w:pPr>
              <w:tabs>
                <w:tab w:val="left" w:pos="317"/>
              </w:tabs>
              <w:ind w:left="34"/>
              <w:jc w:val="both"/>
              <w:rPr>
                <w:rFonts w:cs="Times New Roman"/>
                <w:szCs w:val="28"/>
              </w:rPr>
            </w:pPr>
          </w:p>
        </w:tc>
      </w:tr>
    </w:tbl>
    <w:p w:rsidR="009A67DB" w:rsidRDefault="009A67DB" w:rsidP="009A67DB">
      <w:pPr>
        <w:pStyle w:val="a3"/>
        <w:ind w:left="1440"/>
        <w:jc w:val="both"/>
        <w:rPr>
          <w:rFonts w:cs="Times New Roman"/>
          <w:szCs w:val="28"/>
        </w:rPr>
      </w:pPr>
    </w:p>
    <w:p w:rsidR="00FE3FD6" w:rsidRDefault="00FE3FD6" w:rsidP="00FE3FD6">
      <w:pPr>
        <w:pStyle w:val="a3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 учетом требований Федерального государственного образовательного стандарта основного общего образования</w:t>
      </w:r>
      <w:r w:rsidRPr="00FE3FD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проектирование, организация и оценка результатов образования осуществляется на основе системно-деятельностного подхода, который обеспечивает:</w:t>
      </w:r>
    </w:p>
    <w:p w:rsidR="00FE3FD6" w:rsidRDefault="00A7324C" w:rsidP="00FE3FD6">
      <w:pPr>
        <w:pStyle w:val="a3"/>
        <w:numPr>
          <w:ilvl w:val="0"/>
          <w:numId w:val="6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</w:t>
      </w:r>
      <w:r w:rsidR="00FE3FD6">
        <w:rPr>
          <w:rFonts w:cs="Times New Roman"/>
          <w:szCs w:val="28"/>
        </w:rPr>
        <w:t xml:space="preserve">ормирование готовности обучающихся </w:t>
      </w:r>
      <w:r w:rsidR="009069AD">
        <w:rPr>
          <w:rFonts w:cs="Times New Roman"/>
          <w:szCs w:val="28"/>
        </w:rPr>
        <w:t>к саморазвитию и непрерывному образованию;</w:t>
      </w:r>
    </w:p>
    <w:p w:rsidR="009069AD" w:rsidRDefault="00A7324C" w:rsidP="00FE3FD6">
      <w:pPr>
        <w:pStyle w:val="a3"/>
        <w:numPr>
          <w:ilvl w:val="0"/>
          <w:numId w:val="6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9069AD">
        <w:rPr>
          <w:rFonts w:cs="Times New Roman"/>
          <w:szCs w:val="28"/>
        </w:rPr>
        <w:t>роектирование и конструирование развивающей образовательной среды образовательного учреждения;</w:t>
      </w:r>
    </w:p>
    <w:p w:rsidR="009069AD" w:rsidRDefault="00A7324C" w:rsidP="00FE3FD6">
      <w:pPr>
        <w:pStyle w:val="a3"/>
        <w:numPr>
          <w:ilvl w:val="0"/>
          <w:numId w:val="6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</w:t>
      </w:r>
      <w:r w:rsidR="009069AD">
        <w:rPr>
          <w:rFonts w:cs="Times New Roman"/>
          <w:szCs w:val="28"/>
        </w:rPr>
        <w:t>ктивную учебно-познавательную деятельность обучающихся;</w:t>
      </w:r>
    </w:p>
    <w:p w:rsidR="009069AD" w:rsidRDefault="00A7324C" w:rsidP="00FE3FD6">
      <w:pPr>
        <w:pStyle w:val="a3"/>
        <w:numPr>
          <w:ilvl w:val="0"/>
          <w:numId w:val="6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9069AD">
        <w:rPr>
          <w:rFonts w:cs="Times New Roman"/>
          <w:szCs w:val="28"/>
        </w:rPr>
        <w:t>остроение образовательного процесса с учетом индивидуальных, возрастных, психологических, физиологических, особенностей здоровья обучающихся.</w:t>
      </w:r>
    </w:p>
    <w:p w:rsidR="009069AD" w:rsidRDefault="009069AD" w:rsidP="009069A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Таким образом, системно-деятельностный подход ставит своей задачей ориентировать ученика не только на усвоение знаний, но, в первую очередь, на способы этого усвоения, на способы мышления и </w:t>
      </w:r>
      <w:r w:rsidRPr="00083811">
        <w:rPr>
          <w:rFonts w:cs="Times New Roman"/>
          <w:szCs w:val="28"/>
        </w:rPr>
        <w:t>деятельности, на развитие познавательных сил и творческого потенциала ребенка</w:t>
      </w:r>
      <w:r w:rsidR="00083811" w:rsidRPr="00083811">
        <w:rPr>
          <w:rFonts w:cs="Times New Roman"/>
          <w:szCs w:val="28"/>
        </w:rPr>
        <w:t>. В связи с этим, во время учебных занятий учащихся необходимо вовлекать в различные виды деятельности</w:t>
      </w:r>
      <w:r w:rsidR="00A7324C">
        <w:rPr>
          <w:rFonts w:cs="Times New Roman"/>
          <w:szCs w:val="28"/>
        </w:rPr>
        <w:t xml:space="preserve"> (беседа, дискуссия, экскурсия, творческая работа, исследовательская (проектная) работа и другие)</w:t>
      </w:r>
      <w:r w:rsidR="00083811" w:rsidRPr="00083811">
        <w:rPr>
          <w:rFonts w:cs="Times New Roman"/>
          <w:szCs w:val="28"/>
        </w:rPr>
        <w:t>, которые обеспечивали бы высокое качество знаний, развитие умственных и творческих способностей, познавательной, а главное самостоятельной деятельности учеников.</w:t>
      </w:r>
    </w:p>
    <w:p w:rsidR="00BF3436" w:rsidRPr="00EF4B6E" w:rsidRDefault="00BF3436" w:rsidP="009069A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Данная рабочая программа предназначена для работы по </w:t>
      </w:r>
      <w:r w:rsidR="00051790">
        <w:rPr>
          <w:rFonts w:cs="Times New Roman"/>
          <w:szCs w:val="28"/>
        </w:rPr>
        <w:t>УМК</w:t>
      </w:r>
      <w:r>
        <w:rPr>
          <w:rFonts w:cs="Times New Roman"/>
          <w:szCs w:val="28"/>
        </w:rPr>
        <w:t xml:space="preserve"> </w:t>
      </w:r>
      <w:r w:rsidR="00051790">
        <w:rPr>
          <w:rFonts w:cs="Times New Roman"/>
          <w:szCs w:val="28"/>
        </w:rPr>
        <w:t>Алгебра. 7 класс</w:t>
      </w:r>
      <w:r>
        <w:rPr>
          <w:rFonts w:cs="Times New Roman"/>
          <w:szCs w:val="28"/>
        </w:rPr>
        <w:t>.</w:t>
      </w:r>
      <w:r w:rsidR="00051790">
        <w:rPr>
          <w:rFonts w:cs="Times New Roman"/>
          <w:szCs w:val="28"/>
        </w:rPr>
        <w:t xml:space="preserve"> В 2 частях</w:t>
      </w:r>
      <w:r>
        <w:rPr>
          <w:rFonts w:cs="Times New Roman"/>
          <w:szCs w:val="28"/>
        </w:rPr>
        <w:t xml:space="preserve"> / </w:t>
      </w:r>
      <w:r w:rsidR="00051790">
        <w:rPr>
          <w:rFonts w:cs="Times New Roman"/>
          <w:szCs w:val="28"/>
        </w:rPr>
        <w:t>А.Г. Мордкович</w:t>
      </w:r>
      <w:r w:rsidR="0041004A">
        <w:rPr>
          <w:rFonts w:cs="Times New Roman"/>
          <w:szCs w:val="28"/>
        </w:rPr>
        <w:t xml:space="preserve"> и др. – М.: </w:t>
      </w:r>
      <w:r w:rsidR="00051790">
        <w:rPr>
          <w:rFonts w:cs="Times New Roman"/>
          <w:szCs w:val="28"/>
        </w:rPr>
        <w:t>Мнемозина</w:t>
      </w:r>
      <w:r w:rsidR="0041004A">
        <w:rPr>
          <w:rFonts w:cs="Times New Roman"/>
          <w:szCs w:val="28"/>
        </w:rPr>
        <w:t xml:space="preserve">, 2014. Этот </w:t>
      </w:r>
      <w:r w:rsidR="0041004A">
        <w:rPr>
          <w:rFonts w:cs="Times New Roman"/>
          <w:szCs w:val="28"/>
        </w:rPr>
        <w:lastRenderedPageBreak/>
        <w:t xml:space="preserve">учебник входит в Федеральный перечень учебников 2014 – 2015 учебного года, рекомендован </w:t>
      </w:r>
      <w:r w:rsidR="009E4BDD">
        <w:rPr>
          <w:rFonts w:cs="Times New Roman"/>
          <w:szCs w:val="28"/>
        </w:rPr>
        <w:t>Министерством образования и науки Российской Федерации, соответствует Федеральному государственному образовательному стандарту основного общего образования.</w:t>
      </w:r>
    </w:p>
    <w:p w:rsidR="001E0D61" w:rsidRPr="002E3096" w:rsidRDefault="00A7324C" w:rsidP="001D21D9">
      <w:pPr>
        <w:pStyle w:val="a3"/>
        <w:numPr>
          <w:ilvl w:val="0"/>
          <w:numId w:val="16"/>
        </w:numPr>
        <w:jc w:val="center"/>
        <w:rPr>
          <w:rFonts w:cs="Times New Roman"/>
          <w:b/>
          <w:szCs w:val="28"/>
        </w:rPr>
      </w:pPr>
      <w:r w:rsidRPr="002E3096">
        <w:rPr>
          <w:rFonts w:cs="Times New Roman"/>
          <w:b/>
          <w:szCs w:val="28"/>
        </w:rPr>
        <w:t>ОБЩАЯ ХАРАКТЕРИСТИКА КУРСА</w:t>
      </w:r>
    </w:p>
    <w:p w:rsidR="002163DF" w:rsidRPr="002E3096" w:rsidRDefault="00E7527A" w:rsidP="00A7324C">
      <w:pPr>
        <w:jc w:val="both"/>
        <w:rPr>
          <w:rFonts w:cs="Times New Roman"/>
          <w:szCs w:val="28"/>
        </w:rPr>
      </w:pPr>
      <w:r w:rsidRPr="002E3096">
        <w:rPr>
          <w:rFonts w:cs="Times New Roman"/>
          <w:szCs w:val="28"/>
        </w:rPr>
        <w:t>В курсе алгебры 7 класса можно выделить следующие основные содержательные линии: арифметика; алгебра; функции.</w:t>
      </w:r>
    </w:p>
    <w:p w:rsidR="009022A5" w:rsidRPr="002E3096" w:rsidRDefault="00E7527A" w:rsidP="00A7324C">
      <w:pPr>
        <w:jc w:val="both"/>
        <w:rPr>
          <w:rFonts w:cs="Times New Roman"/>
          <w:szCs w:val="28"/>
        </w:rPr>
      </w:pPr>
      <w:r w:rsidRPr="002E3096">
        <w:rPr>
          <w:rFonts w:cs="Times New Roman"/>
          <w:szCs w:val="28"/>
        </w:rPr>
        <w:t>Содержание линии «Арифметика» служит базой для дальнейшего изучения учащимися математики, способствует развитию их логического мышления, формированию умения пользоваться алгоритмами, а также приобретению практических навыков, необходимых в повседневной жизни.</w:t>
      </w:r>
    </w:p>
    <w:p w:rsidR="00E7527A" w:rsidRPr="002E3096" w:rsidRDefault="00E7527A" w:rsidP="00A7324C">
      <w:pPr>
        <w:jc w:val="both"/>
        <w:rPr>
          <w:rFonts w:cs="Times New Roman"/>
          <w:szCs w:val="28"/>
        </w:rPr>
      </w:pPr>
      <w:r w:rsidRPr="002E3096">
        <w:rPr>
          <w:rFonts w:cs="Times New Roman"/>
          <w:szCs w:val="28"/>
        </w:rPr>
        <w:t>Содержание линии «Алгебра» способствует формированию у учащихся математического аппарата для решения задач из разделов математики, смежных предметов и окружающей реальности. Язык алгебры подчеркивает значение математики как языка для построения математических моделей процессов и явлений реального мира.</w:t>
      </w:r>
    </w:p>
    <w:p w:rsidR="00E7527A" w:rsidRPr="002E3096" w:rsidRDefault="00E7527A" w:rsidP="00A7324C">
      <w:pPr>
        <w:jc w:val="both"/>
        <w:rPr>
          <w:rFonts w:cs="Times New Roman"/>
          <w:szCs w:val="28"/>
        </w:rPr>
      </w:pPr>
      <w:r w:rsidRPr="002E3096">
        <w:rPr>
          <w:rFonts w:cs="Times New Roman"/>
          <w:szCs w:val="28"/>
        </w:rPr>
        <w:t>Развитие алгоритмического мышления, необходимого, в частности, для освоения курса информатики, и овладение навыками дедуктивных рассуждений также являются задачами изучения алгебры. Преобразование символьных форм вносит специфический вклад в развитие воображения учащихся, их способностей к математическому творчеству.</w:t>
      </w:r>
    </w:p>
    <w:p w:rsidR="00E7527A" w:rsidRPr="002E3096" w:rsidRDefault="00E7527A" w:rsidP="00A7324C">
      <w:pPr>
        <w:jc w:val="both"/>
        <w:rPr>
          <w:rFonts w:cs="Times New Roman"/>
          <w:szCs w:val="28"/>
        </w:rPr>
      </w:pPr>
      <w:r w:rsidRPr="002E3096">
        <w:rPr>
          <w:rFonts w:cs="Times New Roman"/>
          <w:szCs w:val="28"/>
        </w:rPr>
        <w:t>Содержание раздела «Функции» нацелено на получение гимназистами конкретных знаний о функции как важнейшей математической модели для описания</w:t>
      </w:r>
      <w:r w:rsidR="002E3096" w:rsidRPr="002E3096">
        <w:rPr>
          <w:rFonts w:cs="Times New Roman"/>
          <w:szCs w:val="28"/>
        </w:rPr>
        <w:t xml:space="preserve"> и исследования разнообразных процессов. Изучение этого материала способствует развитию у учащихся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развитии цивилизации и культуры.</w:t>
      </w:r>
    </w:p>
    <w:p w:rsidR="009022A5" w:rsidRPr="001D21D9" w:rsidRDefault="002163DF" w:rsidP="001D21D9">
      <w:pPr>
        <w:pStyle w:val="a3"/>
        <w:numPr>
          <w:ilvl w:val="0"/>
          <w:numId w:val="16"/>
        </w:numPr>
        <w:jc w:val="center"/>
        <w:rPr>
          <w:rFonts w:cs="Times New Roman"/>
          <w:b/>
          <w:szCs w:val="28"/>
        </w:rPr>
      </w:pPr>
      <w:r w:rsidRPr="001D21D9">
        <w:rPr>
          <w:rFonts w:cs="Times New Roman"/>
          <w:b/>
          <w:szCs w:val="28"/>
        </w:rPr>
        <w:t>МЕСТО КУРСА В УЧЕБНОМ ПЛАНЕ</w:t>
      </w:r>
    </w:p>
    <w:p w:rsidR="002163DF" w:rsidRDefault="002163DF" w:rsidP="002163D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Базисный учебный (образовательный план) на изучение </w:t>
      </w:r>
      <w:r w:rsidR="00051790">
        <w:rPr>
          <w:rFonts w:cs="Times New Roman"/>
          <w:szCs w:val="28"/>
        </w:rPr>
        <w:t>алгебры</w:t>
      </w:r>
      <w:r>
        <w:rPr>
          <w:rFonts w:cs="Times New Roman"/>
          <w:szCs w:val="28"/>
        </w:rPr>
        <w:t xml:space="preserve"> в 7 классе основной школе отводит </w:t>
      </w:r>
      <w:r w:rsidR="00051790">
        <w:rPr>
          <w:rFonts w:cs="Times New Roman"/>
          <w:szCs w:val="28"/>
        </w:rPr>
        <w:t>3</w:t>
      </w:r>
      <w:r>
        <w:rPr>
          <w:rFonts w:cs="Times New Roman"/>
          <w:szCs w:val="28"/>
        </w:rPr>
        <w:t xml:space="preserve"> учебных часа в неделю</w:t>
      </w:r>
      <w:r w:rsidR="00BF3436">
        <w:rPr>
          <w:rFonts w:cs="Times New Roman"/>
          <w:szCs w:val="28"/>
        </w:rPr>
        <w:t xml:space="preserve"> в течение 35 недель обучения, всего </w:t>
      </w:r>
      <w:r w:rsidR="00051790">
        <w:rPr>
          <w:rFonts w:cs="Times New Roman"/>
          <w:szCs w:val="28"/>
        </w:rPr>
        <w:t>105</w:t>
      </w:r>
      <w:r w:rsidR="00BF3436">
        <w:rPr>
          <w:rFonts w:cs="Times New Roman"/>
          <w:szCs w:val="28"/>
        </w:rPr>
        <w:t xml:space="preserve"> уроков (учебных занятий).</w:t>
      </w:r>
    </w:p>
    <w:p w:rsidR="00F90DFE" w:rsidRPr="001D21D9" w:rsidRDefault="00FC11BF" w:rsidP="001D21D9">
      <w:pPr>
        <w:pStyle w:val="a3"/>
        <w:numPr>
          <w:ilvl w:val="0"/>
          <w:numId w:val="16"/>
        </w:numPr>
        <w:jc w:val="center"/>
        <w:rPr>
          <w:rFonts w:cs="Times New Roman"/>
          <w:b/>
          <w:szCs w:val="28"/>
        </w:rPr>
      </w:pPr>
      <w:r w:rsidRPr="001D21D9">
        <w:rPr>
          <w:rFonts w:cs="Times New Roman"/>
          <w:b/>
          <w:szCs w:val="28"/>
        </w:rPr>
        <w:t>ЛИЧНОСТНЫЕ, МЕТАПРЕДМЕТНЫЕ И ПРЕДМЕТНЫЕ РЕЗУЛЬТАТЫ ОСВОЕНИЯ КУРСА</w:t>
      </w:r>
    </w:p>
    <w:p w:rsidR="00FC11BF" w:rsidRDefault="003C749B" w:rsidP="00FC11BF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3C749B" w:rsidRPr="00816E69" w:rsidRDefault="00816E69" w:rsidP="00FC11BF">
      <w:pPr>
        <w:jc w:val="both"/>
        <w:rPr>
          <w:rFonts w:cs="Times New Roman"/>
          <w:b/>
          <w:i/>
          <w:szCs w:val="28"/>
        </w:rPr>
      </w:pPr>
      <w:r w:rsidRPr="00816E69">
        <w:rPr>
          <w:rFonts w:cs="Times New Roman"/>
          <w:b/>
          <w:i/>
          <w:szCs w:val="28"/>
        </w:rPr>
        <w:lastRenderedPageBreak/>
        <w:t>л</w:t>
      </w:r>
      <w:r w:rsidR="003C749B" w:rsidRPr="00816E69">
        <w:rPr>
          <w:rFonts w:cs="Times New Roman"/>
          <w:b/>
          <w:i/>
          <w:szCs w:val="28"/>
        </w:rPr>
        <w:t>ичностные:</w:t>
      </w:r>
    </w:p>
    <w:p w:rsidR="003C749B" w:rsidRDefault="003C749B" w:rsidP="003C749B">
      <w:pPr>
        <w:pStyle w:val="a3"/>
        <w:numPr>
          <w:ilvl w:val="0"/>
          <w:numId w:val="7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3C749B" w:rsidRDefault="003C749B" w:rsidP="003C749B">
      <w:pPr>
        <w:pStyle w:val="a3"/>
        <w:numPr>
          <w:ilvl w:val="0"/>
          <w:numId w:val="7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3C749B" w:rsidRDefault="003C749B" w:rsidP="003C749B">
      <w:pPr>
        <w:pStyle w:val="a3"/>
        <w:numPr>
          <w:ilvl w:val="0"/>
          <w:numId w:val="7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3C749B" w:rsidRDefault="003C749B" w:rsidP="003C749B">
      <w:pPr>
        <w:pStyle w:val="a3"/>
        <w:numPr>
          <w:ilvl w:val="0"/>
          <w:numId w:val="7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r w:rsidR="00816E69">
        <w:rPr>
          <w:rFonts w:cs="Times New Roman"/>
          <w:szCs w:val="28"/>
        </w:rPr>
        <w:t>контрпримеры</w:t>
      </w:r>
      <w:r>
        <w:rPr>
          <w:rFonts w:cs="Times New Roman"/>
          <w:szCs w:val="28"/>
        </w:rPr>
        <w:t>;</w:t>
      </w:r>
    </w:p>
    <w:p w:rsidR="003C749B" w:rsidRDefault="00816E69" w:rsidP="003C749B">
      <w:pPr>
        <w:pStyle w:val="a3"/>
        <w:numPr>
          <w:ilvl w:val="0"/>
          <w:numId w:val="7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816E69" w:rsidRDefault="00816E69" w:rsidP="003C749B">
      <w:pPr>
        <w:pStyle w:val="a3"/>
        <w:numPr>
          <w:ilvl w:val="0"/>
          <w:numId w:val="7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креативность мышления, инициативу, находчивость, активность при решении геометрических задач;</w:t>
      </w:r>
    </w:p>
    <w:p w:rsidR="00816E69" w:rsidRDefault="00816E69" w:rsidP="003C749B">
      <w:pPr>
        <w:pStyle w:val="a3"/>
        <w:numPr>
          <w:ilvl w:val="0"/>
          <w:numId w:val="7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умение контролировать процесс и результат учебной математической деятельности;</w:t>
      </w:r>
    </w:p>
    <w:p w:rsidR="00816E69" w:rsidRDefault="00816E69" w:rsidP="003C749B">
      <w:pPr>
        <w:pStyle w:val="a3"/>
        <w:numPr>
          <w:ilvl w:val="0"/>
          <w:numId w:val="7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способность к эмоциональному восприятию математических объектов, задач, решений, рассуждений;</w:t>
      </w:r>
    </w:p>
    <w:p w:rsidR="00816E69" w:rsidRPr="00816E69" w:rsidRDefault="00816E69" w:rsidP="00816E69">
      <w:pPr>
        <w:jc w:val="both"/>
        <w:rPr>
          <w:rFonts w:cs="Times New Roman"/>
          <w:b/>
          <w:i/>
          <w:szCs w:val="28"/>
        </w:rPr>
      </w:pPr>
      <w:r w:rsidRPr="00816E69">
        <w:rPr>
          <w:rFonts w:cs="Times New Roman"/>
          <w:b/>
          <w:i/>
          <w:szCs w:val="28"/>
        </w:rPr>
        <w:t>метапредметные:</w:t>
      </w:r>
    </w:p>
    <w:p w:rsidR="00816E69" w:rsidRPr="00816E69" w:rsidRDefault="00816E69" w:rsidP="00816E69">
      <w:pPr>
        <w:jc w:val="both"/>
        <w:rPr>
          <w:rFonts w:cs="Times New Roman"/>
          <w:i/>
          <w:szCs w:val="28"/>
          <w:u w:val="single"/>
        </w:rPr>
      </w:pPr>
      <w:r w:rsidRPr="00816E69">
        <w:rPr>
          <w:rFonts w:cs="Times New Roman"/>
          <w:i/>
          <w:szCs w:val="28"/>
          <w:u w:val="single"/>
        </w:rPr>
        <w:t>регулятивные универсальные учебные действия:</w:t>
      </w:r>
    </w:p>
    <w:p w:rsidR="00816E69" w:rsidRDefault="00ED4C57" w:rsidP="00816E69">
      <w:pPr>
        <w:pStyle w:val="a3"/>
        <w:numPr>
          <w:ilvl w:val="0"/>
          <w:numId w:val="9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ED4C57" w:rsidRDefault="00ED4C57" w:rsidP="00816E69">
      <w:pPr>
        <w:pStyle w:val="a3"/>
        <w:numPr>
          <w:ilvl w:val="0"/>
          <w:numId w:val="9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ED4C57" w:rsidRDefault="00ED4C57" w:rsidP="00816E69">
      <w:pPr>
        <w:pStyle w:val="a3"/>
        <w:numPr>
          <w:ilvl w:val="0"/>
          <w:numId w:val="9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ED4C57" w:rsidRDefault="00ED4C57" w:rsidP="00816E69">
      <w:pPr>
        <w:pStyle w:val="a3"/>
        <w:numPr>
          <w:ilvl w:val="0"/>
          <w:numId w:val="9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ED4C57" w:rsidRDefault="00ED4C57" w:rsidP="00816E69">
      <w:pPr>
        <w:pStyle w:val="a3"/>
        <w:numPr>
          <w:ilvl w:val="0"/>
          <w:numId w:val="9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ED4C57" w:rsidRDefault="00ED4C57" w:rsidP="00816E69">
      <w:pPr>
        <w:pStyle w:val="a3"/>
        <w:numPr>
          <w:ilvl w:val="0"/>
          <w:numId w:val="9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умение планировать и осуществлять деятельность, направленную на решение задач исследовательского характера;</w:t>
      </w:r>
    </w:p>
    <w:p w:rsidR="00ED4C57" w:rsidRDefault="00ED4C57" w:rsidP="00ED4C57">
      <w:p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 w:rsidRPr="00ED4C57">
        <w:rPr>
          <w:rFonts w:cs="Times New Roman"/>
          <w:i/>
          <w:szCs w:val="28"/>
          <w:u w:val="single"/>
        </w:rPr>
        <w:t>познавательные</w:t>
      </w:r>
      <w:r>
        <w:rPr>
          <w:rFonts w:cs="Times New Roman"/>
          <w:i/>
          <w:szCs w:val="28"/>
          <w:u w:val="single"/>
        </w:rPr>
        <w:t xml:space="preserve"> универсальные учебные действия:</w:t>
      </w:r>
    </w:p>
    <w:p w:rsidR="00ED4C57" w:rsidRPr="00ED1119" w:rsidRDefault="00ED4C57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szCs w:val="28"/>
        </w:rPr>
        <w:t>осознанное владение логическими действиями определения понятий, обобщения, установления аналогий, к</w:t>
      </w:r>
      <w:r w:rsidR="00ED1119">
        <w:rPr>
          <w:rFonts w:cs="Times New Roman"/>
          <w:szCs w:val="28"/>
        </w:rPr>
        <w:t>лассификации на основе самостоятельного выбора оснований и критериев, установления родовидовых связей;</w:t>
      </w:r>
    </w:p>
    <w:p w:rsidR="00ED1119" w:rsidRPr="00ED1119" w:rsidRDefault="00ED1119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szCs w:val="28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ED1119" w:rsidRPr="00ED1119" w:rsidRDefault="00ED1119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szCs w:val="28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ED1119" w:rsidRPr="00ED1119" w:rsidRDefault="00ED1119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szCs w:val="28"/>
        </w:rPr>
        <w:t>формирование и развитие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ED1119" w:rsidRPr="00ED1119" w:rsidRDefault="00ED1119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szCs w:val="28"/>
        </w:rPr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ED1119" w:rsidRPr="00ED1119" w:rsidRDefault="00ED1119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szCs w:val="28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ED1119" w:rsidRPr="00DF1E38" w:rsidRDefault="00DF1E38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szCs w:val="28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DF1E38" w:rsidRPr="00DF1E38" w:rsidRDefault="00DF1E38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szCs w:val="28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DF1E38" w:rsidRPr="00DF1E38" w:rsidRDefault="00DF1E38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szCs w:val="28"/>
        </w:rPr>
        <w:t>умение выдвигать гипотезы при решении учебных задач и понимать необходимость их проверки;</w:t>
      </w:r>
    </w:p>
    <w:p w:rsidR="00DF1E38" w:rsidRPr="00DF1E38" w:rsidRDefault="00DF1E38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szCs w:val="28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DF1E38" w:rsidRDefault="00DF1E38" w:rsidP="00DF1E38">
      <w:pPr>
        <w:tabs>
          <w:tab w:val="left" w:pos="8040"/>
        </w:tabs>
        <w:jc w:val="both"/>
        <w:rPr>
          <w:rFonts w:cs="Times New Roman"/>
          <w:i/>
          <w:szCs w:val="28"/>
          <w:u w:val="single"/>
        </w:rPr>
      </w:pPr>
      <w:r>
        <w:rPr>
          <w:rFonts w:cs="Times New Roman"/>
          <w:i/>
          <w:szCs w:val="28"/>
          <w:u w:val="single"/>
        </w:rPr>
        <w:t>коммуникативные универсальные учебные действия:</w:t>
      </w:r>
    </w:p>
    <w:p w:rsidR="00DF1E38" w:rsidRDefault="00DF1E38" w:rsidP="00DF1E38">
      <w:pPr>
        <w:pStyle w:val="a3"/>
        <w:numPr>
          <w:ilvl w:val="0"/>
          <w:numId w:val="11"/>
        </w:numPr>
        <w:tabs>
          <w:tab w:val="left" w:pos="8040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DF1E38" w:rsidRDefault="00DF1E38" w:rsidP="00DF1E38">
      <w:pPr>
        <w:pStyle w:val="a3"/>
        <w:numPr>
          <w:ilvl w:val="0"/>
          <w:numId w:val="11"/>
        </w:numPr>
        <w:tabs>
          <w:tab w:val="left" w:pos="8040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умение работать в группе: находить общее решение и разрешать конфликты на основе согласования позиций и учета интересов;</w:t>
      </w:r>
    </w:p>
    <w:p w:rsidR="00DF1E38" w:rsidRDefault="00DF1E38" w:rsidP="00DF1E38">
      <w:pPr>
        <w:pStyle w:val="a3"/>
        <w:numPr>
          <w:ilvl w:val="0"/>
          <w:numId w:val="11"/>
        </w:numPr>
        <w:tabs>
          <w:tab w:val="left" w:pos="8040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слушать партнера;</w:t>
      </w:r>
    </w:p>
    <w:p w:rsidR="00DF1E38" w:rsidRPr="00DF1E38" w:rsidRDefault="00DF1E38" w:rsidP="00DF1E38">
      <w:pPr>
        <w:pStyle w:val="a3"/>
        <w:numPr>
          <w:ilvl w:val="0"/>
          <w:numId w:val="11"/>
        </w:numPr>
        <w:tabs>
          <w:tab w:val="left" w:pos="8040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формулировать, аргументировать и отстаивать свое мнение;</w:t>
      </w:r>
    </w:p>
    <w:p w:rsidR="00DF1E38" w:rsidRDefault="00DF1E38" w:rsidP="00DF1E38">
      <w:pPr>
        <w:jc w:val="both"/>
        <w:rPr>
          <w:rFonts w:cs="Times New Roman"/>
          <w:b/>
          <w:i/>
          <w:szCs w:val="28"/>
        </w:rPr>
      </w:pPr>
      <w:r w:rsidRPr="00DF1E38">
        <w:rPr>
          <w:rFonts w:cs="Times New Roman"/>
          <w:b/>
          <w:i/>
          <w:szCs w:val="28"/>
        </w:rPr>
        <w:t>предметные</w:t>
      </w:r>
      <w:r>
        <w:rPr>
          <w:rFonts w:cs="Times New Roman"/>
          <w:b/>
          <w:i/>
          <w:szCs w:val="28"/>
        </w:rPr>
        <w:t>:</w:t>
      </w:r>
    </w:p>
    <w:p w:rsidR="00DF1E38" w:rsidRDefault="002E3096" w:rsidP="00DF1E38">
      <w:pPr>
        <w:pStyle w:val="a3"/>
        <w:numPr>
          <w:ilvl w:val="0"/>
          <w:numId w:val="12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овладение базовым понятийным аппаратом: иметь представление о числе, владение символьным языком алгебры, знание элементарных функциональных зависимостей</w:t>
      </w:r>
      <w:r w:rsidR="00C5245D">
        <w:rPr>
          <w:rFonts w:cs="Times New Roman"/>
          <w:szCs w:val="28"/>
        </w:rPr>
        <w:t>;</w:t>
      </w:r>
    </w:p>
    <w:p w:rsidR="00C5245D" w:rsidRDefault="00C5245D" w:rsidP="00DF1E38">
      <w:pPr>
        <w:pStyle w:val="a3"/>
        <w:numPr>
          <w:ilvl w:val="0"/>
          <w:numId w:val="12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умение работать с </w:t>
      </w:r>
      <w:r w:rsidR="002E3096">
        <w:rPr>
          <w:rFonts w:cs="Times New Roman"/>
          <w:szCs w:val="28"/>
        </w:rPr>
        <w:t>математическим</w:t>
      </w:r>
      <w:r>
        <w:rPr>
          <w:rFonts w:cs="Times New Roman"/>
          <w:szCs w:val="28"/>
        </w:rPr>
        <w:t xml:space="preserve">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</w:t>
      </w:r>
      <w:r w:rsidR="002E3096">
        <w:rPr>
          <w:rFonts w:cs="Times New Roman"/>
          <w:szCs w:val="28"/>
        </w:rPr>
        <w:t xml:space="preserve"> (словесный, символический, графический)</w:t>
      </w:r>
      <w:r>
        <w:rPr>
          <w:rFonts w:cs="Times New Roman"/>
          <w:szCs w:val="28"/>
        </w:rPr>
        <w:t>, проводить классификации, логические обоснования, доказательства математических утверждений;</w:t>
      </w:r>
    </w:p>
    <w:p w:rsidR="002E3096" w:rsidRDefault="002E3096" w:rsidP="00DF1E38">
      <w:pPr>
        <w:pStyle w:val="a3"/>
        <w:numPr>
          <w:ilvl w:val="0"/>
          <w:numId w:val="12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умение выполнять алгебраические преобразования степеней, одночленов и многочленов, применять их для решения учебных математических задач и задач, возникающих в смежных учебных предметах;</w:t>
      </w:r>
    </w:p>
    <w:p w:rsidR="002E3096" w:rsidRDefault="002E3096" w:rsidP="00DF1E38">
      <w:pPr>
        <w:pStyle w:val="a3"/>
        <w:numPr>
          <w:ilvl w:val="0"/>
          <w:numId w:val="12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умение пользоваться математическими формулами и самостоятельно составлять зависимости между величинами на основе обобщения частных случаев;</w:t>
      </w:r>
    </w:p>
    <w:p w:rsidR="002E3096" w:rsidRDefault="003F5B69" w:rsidP="00DF1E38">
      <w:pPr>
        <w:pStyle w:val="a3"/>
        <w:numPr>
          <w:ilvl w:val="0"/>
          <w:numId w:val="12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умение решать линейные уравнения, а также приводимые к ним уравнения, системы; применять графические представления для решения и исследования уравнений, систем; применять полученные умения для решения задач из математики, смежных предметов, практики;</w:t>
      </w:r>
    </w:p>
    <w:p w:rsidR="003F5B69" w:rsidRDefault="003F5B69" w:rsidP="00DF1E38">
      <w:pPr>
        <w:pStyle w:val="a3"/>
        <w:numPr>
          <w:ilvl w:val="0"/>
          <w:numId w:val="12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B87E18" w:rsidRDefault="00B87E18" w:rsidP="00DF1E38">
      <w:pPr>
        <w:pStyle w:val="a3"/>
        <w:numPr>
          <w:ilvl w:val="0"/>
          <w:numId w:val="12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справочные материалы и технические средства.</w:t>
      </w:r>
    </w:p>
    <w:p w:rsidR="009F649C" w:rsidRDefault="009F649C" w:rsidP="009F649C">
      <w:pPr>
        <w:pStyle w:val="a3"/>
        <w:jc w:val="both"/>
        <w:rPr>
          <w:rFonts w:cs="Times New Roman"/>
          <w:szCs w:val="28"/>
        </w:rPr>
      </w:pPr>
    </w:p>
    <w:p w:rsidR="00B87E18" w:rsidRDefault="00B87E18" w:rsidP="001D21D9">
      <w:pPr>
        <w:pStyle w:val="a3"/>
        <w:numPr>
          <w:ilvl w:val="0"/>
          <w:numId w:val="16"/>
        </w:numPr>
        <w:jc w:val="center"/>
        <w:rPr>
          <w:rFonts w:cs="Times New Roman"/>
          <w:b/>
          <w:szCs w:val="28"/>
        </w:rPr>
      </w:pPr>
      <w:r w:rsidRPr="001D21D9">
        <w:rPr>
          <w:rFonts w:cs="Times New Roman"/>
          <w:b/>
          <w:szCs w:val="28"/>
        </w:rPr>
        <w:t>СОДЕРЖАНИЕ КУРСА</w:t>
      </w:r>
    </w:p>
    <w:p w:rsidR="003F5B69" w:rsidRDefault="003F5B69" w:rsidP="003F5B69">
      <w:pPr>
        <w:pStyle w:val="a3"/>
        <w:ind w:left="1080"/>
        <w:jc w:val="center"/>
        <w:rPr>
          <w:rFonts w:cs="Times New Roman"/>
          <w:szCs w:val="28"/>
        </w:rPr>
      </w:pPr>
    </w:p>
    <w:p w:rsidR="003F5B69" w:rsidRPr="003F5B69" w:rsidRDefault="003F5B69" w:rsidP="003F5B69">
      <w:pPr>
        <w:pStyle w:val="a3"/>
        <w:ind w:left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АРИФМЕТИКА</w:t>
      </w:r>
    </w:p>
    <w:p w:rsidR="00B87E18" w:rsidRDefault="009F649C" w:rsidP="00B87E18">
      <w:pPr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Числовые выражения</w:t>
      </w:r>
      <w:r w:rsidR="00B87E18" w:rsidRPr="00202B1D">
        <w:rPr>
          <w:rFonts w:cs="Times New Roman"/>
          <w:b/>
          <w:szCs w:val="28"/>
        </w:rPr>
        <w:t>.</w:t>
      </w:r>
      <w:r w:rsidR="00202B1D">
        <w:rPr>
          <w:rFonts w:cs="Times New Roman"/>
          <w:b/>
          <w:szCs w:val="28"/>
        </w:rPr>
        <w:t xml:space="preserve"> </w:t>
      </w:r>
      <w:r w:rsidR="003F5B69" w:rsidRPr="003F5B69">
        <w:rPr>
          <w:rFonts w:cs="Times New Roman"/>
          <w:szCs w:val="28"/>
        </w:rPr>
        <w:t>Числовые</w:t>
      </w:r>
      <w:r w:rsidR="003F5B69">
        <w:rPr>
          <w:rFonts w:cs="Times New Roman"/>
          <w:szCs w:val="28"/>
        </w:rPr>
        <w:t xml:space="preserve"> (рациональные) выражения. Координатная прямая. Изображение чисел точками координатной прямой. Числовые промежутки.</w:t>
      </w:r>
    </w:p>
    <w:p w:rsidR="003F5B69" w:rsidRDefault="003F5B69" w:rsidP="00B87E18">
      <w:pPr>
        <w:jc w:val="both"/>
        <w:rPr>
          <w:rFonts w:cs="Times New Roman"/>
          <w:szCs w:val="28"/>
        </w:rPr>
      </w:pPr>
    </w:p>
    <w:p w:rsidR="003F5B69" w:rsidRPr="00B87E18" w:rsidRDefault="003F5B69" w:rsidP="003F5B69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АЛГЕБРА</w:t>
      </w:r>
    </w:p>
    <w:p w:rsidR="00B87E18" w:rsidRDefault="009F649C" w:rsidP="00B87E18">
      <w:pPr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Алгебраические выражения</w:t>
      </w:r>
      <w:r w:rsidR="00B87E18" w:rsidRPr="00202B1D">
        <w:rPr>
          <w:rFonts w:cs="Times New Roman"/>
          <w:b/>
          <w:szCs w:val="28"/>
        </w:rPr>
        <w:t>.</w:t>
      </w:r>
      <w:r w:rsidR="00202B1D">
        <w:rPr>
          <w:rFonts w:cs="Times New Roman"/>
          <w:b/>
          <w:szCs w:val="28"/>
        </w:rPr>
        <w:t xml:space="preserve"> </w:t>
      </w:r>
      <w:r>
        <w:rPr>
          <w:rFonts w:cs="Times New Roman"/>
          <w:szCs w:val="28"/>
        </w:rPr>
        <w:t>Буквенные выражения. Числовое значение буквенного выражения. Допустимые значения переменных. Подстановка выражений вместо переменных. Преобразование буквенных выражений на основе свойств арифметических действий. Равенство буквенных выражений. Тождество.</w:t>
      </w:r>
    </w:p>
    <w:p w:rsidR="009F649C" w:rsidRPr="009F649C" w:rsidRDefault="009F649C" w:rsidP="00B87E1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Степень с натуральным показателем и ее свойства. Одночлены и многочлены. Степень многочлена. Сложение, вычитание, умножение, деление многочленов. Формулы сокращенного умножения: квадрат суммы и квадрат разности. Формула разности квадратов. </w:t>
      </w:r>
      <w:r>
        <w:rPr>
          <w:rFonts w:cs="Times New Roman"/>
          <w:i/>
          <w:szCs w:val="28"/>
        </w:rPr>
        <w:t>Формулы куба суммы и куба разности.</w:t>
      </w:r>
      <w:r>
        <w:rPr>
          <w:rFonts w:cs="Times New Roman"/>
          <w:szCs w:val="28"/>
        </w:rPr>
        <w:t xml:space="preserve"> Разложение многочлена на множители.</w:t>
      </w:r>
    </w:p>
    <w:p w:rsidR="00B87E18" w:rsidRDefault="009F649C" w:rsidP="00B87E18">
      <w:pPr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Уравнения</w:t>
      </w:r>
      <w:r w:rsidR="00B87E18" w:rsidRPr="00202B1D">
        <w:rPr>
          <w:rFonts w:cs="Times New Roman"/>
          <w:b/>
          <w:szCs w:val="28"/>
        </w:rPr>
        <w:t>.</w:t>
      </w:r>
      <w:r w:rsidR="00202B1D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Уравнения с одной переменной. Корень уравнения</w:t>
      </w:r>
      <w:r w:rsidR="00202B1D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Свойства числовых равенств. Равносильность уравнений. Линейное уравнение. Уравнение с двумя переменными. Линейное уравнение с двумя переменными.</w:t>
      </w:r>
    </w:p>
    <w:p w:rsidR="009F649C" w:rsidRDefault="009F649C" w:rsidP="00B87E1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Система уравнений с двумя переменными. Равносильность систем. Системы двух линейных уравнений с двумя переменными: решение методом подстановки и сложения. Примеры решения систем нелинейных уравнений с двумя переменными.</w:t>
      </w:r>
    </w:p>
    <w:p w:rsidR="009F649C" w:rsidRDefault="009F649C" w:rsidP="00B87E1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Решение текстовых задач алгебраическим способом.</w:t>
      </w:r>
    </w:p>
    <w:p w:rsidR="009F649C" w:rsidRDefault="009F649C" w:rsidP="00B87E18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Декартовы координаты на плоскости. Графическая интерпрет</w:t>
      </w:r>
      <w:r w:rsidR="00B17AC8">
        <w:rPr>
          <w:rFonts w:cs="Times New Roman"/>
          <w:szCs w:val="28"/>
        </w:rPr>
        <w:t>ация уравнения с двумя переменными. График линейного уравнения с двумя переменными; угловой коэффициент прямой; условие параллельности прямых. Графики простейших нелинейных уравнений: парабола. Графическая интерпретация систем уравнений с двумя переменными.</w:t>
      </w:r>
    </w:p>
    <w:p w:rsidR="00B17AC8" w:rsidRDefault="00B17AC8" w:rsidP="00B87E18">
      <w:pPr>
        <w:jc w:val="both"/>
        <w:rPr>
          <w:rFonts w:cs="Times New Roman"/>
          <w:szCs w:val="28"/>
        </w:rPr>
      </w:pPr>
    </w:p>
    <w:p w:rsidR="00B17AC8" w:rsidRDefault="00B17AC8" w:rsidP="00B17AC8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ФУНКЦИИ</w:t>
      </w:r>
    </w:p>
    <w:p w:rsidR="00202B1D" w:rsidRDefault="00B17AC8" w:rsidP="00B87E18">
      <w:pPr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Основные понятия</w:t>
      </w:r>
      <w:r w:rsidR="00B87E18" w:rsidRPr="00202B1D">
        <w:rPr>
          <w:rFonts w:cs="Times New Roman"/>
          <w:b/>
          <w:szCs w:val="28"/>
        </w:rPr>
        <w:t>.</w:t>
      </w:r>
      <w:r w:rsidR="00202B1D">
        <w:rPr>
          <w:rFonts w:cs="Times New Roman"/>
          <w:b/>
          <w:szCs w:val="28"/>
        </w:rPr>
        <w:t xml:space="preserve"> </w:t>
      </w:r>
      <w:r>
        <w:rPr>
          <w:rFonts w:cs="Times New Roman"/>
          <w:szCs w:val="28"/>
        </w:rPr>
        <w:t>Зависимости между величинами</w:t>
      </w:r>
      <w:r w:rsidR="00202B1D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Понятие функции. Область определения и множество значений. Способы задания функции. График функции. Свойства функций, их отображение на графике. Примеры графиков зависимостей, отображающих реальные процессы.</w:t>
      </w:r>
    </w:p>
    <w:p w:rsidR="00B17AC8" w:rsidRPr="00B17AC8" w:rsidRDefault="00B17AC8" w:rsidP="00B87E18">
      <w:pPr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Числовые функции. </w:t>
      </w:r>
      <w:r>
        <w:rPr>
          <w:rFonts w:cs="Times New Roman"/>
          <w:szCs w:val="28"/>
        </w:rPr>
        <w:t>Линейная функция, ее график и свойства. Квадратичная функция, ее график и свойства.</w:t>
      </w:r>
    </w:p>
    <w:p w:rsidR="00DC45C4" w:rsidRPr="001D21D9" w:rsidRDefault="00DC45C4" w:rsidP="001D21D9">
      <w:pPr>
        <w:pStyle w:val="a3"/>
        <w:numPr>
          <w:ilvl w:val="0"/>
          <w:numId w:val="16"/>
        </w:numPr>
        <w:jc w:val="center"/>
        <w:rPr>
          <w:rFonts w:cs="Times New Roman"/>
          <w:b/>
          <w:szCs w:val="28"/>
        </w:rPr>
      </w:pPr>
      <w:r w:rsidRPr="001D21D9">
        <w:rPr>
          <w:rFonts w:cs="Times New Roman"/>
          <w:b/>
          <w:szCs w:val="28"/>
        </w:rPr>
        <w:t>ПЛАНИРУЕМЫЕ РЕЗУЛЬТАТЫ ИЗУЧЕНИЯ КУРСА</w:t>
      </w:r>
    </w:p>
    <w:p w:rsidR="00DC45C4" w:rsidRDefault="004163F0" w:rsidP="00DC45C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результате изучения курса </w:t>
      </w:r>
      <w:r w:rsidR="00B17AC8">
        <w:rPr>
          <w:rFonts w:cs="Times New Roman"/>
          <w:szCs w:val="28"/>
        </w:rPr>
        <w:t>алгебры</w:t>
      </w:r>
      <w:r>
        <w:rPr>
          <w:rFonts w:cs="Times New Roman"/>
          <w:szCs w:val="28"/>
        </w:rPr>
        <w:t xml:space="preserve"> 7 класса ученик научится:</w:t>
      </w:r>
    </w:p>
    <w:p w:rsidR="004163F0" w:rsidRDefault="00B17AC8" w:rsidP="004163F0">
      <w:pPr>
        <w:pStyle w:val="a3"/>
        <w:numPr>
          <w:ilvl w:val="0"/>
          <w:numId w:val="13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выполнять </w:t>
      </w:r>
      <w:r w:rsidR="00B55C5A">
        <w:rPr>
          <w:rFonts w:cs="Times New Roman"/>
          <w:szCs w:val="28"/>
        </w:rPr>
        <w:t>вычисления с рациональными числами, сочетая устные и письменные приемы вычислений</w:t>
      </w:r>
      <w:r w:rsidR="004163F0">
        <w:rPr>
          <w:rFonts w:cs="Times New Roman"/>
          <w:szCs w:val="28"/>
        </w:rPr>
        <w:t>;</w:t>
      </w:r>
    </w:p>
    <w:p w:rsidR="004D4A2C" w:rsidRDefault="00B55C5A" w:rsidP="004163F0">
      <w:pPr>
        <w:pStyle w:val="a3"/>
        <w:numPr>
          <w:ilvl w:val="0"/>
          <w:numId w:val="13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владеть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B55C5A" w:rsidRDefault="00B55C5A" w:rsidP="004163F0">
      <w:pPr>
        <w:pStyle w:val="a3"/>
        <w:numPr>
          <w:ilvl w:val="0"/>
          <w:numId w:val="13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выполнять преобразования выражений, содержащих степени с целыми показателями;</w:t>
      </w:r>
    </w:p>
    <w:p w:rsidR="00B55C5A" w:rsidRDefault="00B55C5A" w:rsidP="004163F0">
      <w:pPr>
        <w:pStyle w:val="a3"/>
        <w:numPr>
          <w:ilvl w:val="0"/>
          <w:numId w:val="13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решать линейные уравнения с одной переменной, системы двух уравнений с двумя переменными;</w:t>
      </w:r>
    </w:p>
    <w:p w:rsidR="00B55C5A" w:rsidRDefault="00B55C5A" w:rsidP="004163F0">
      <w:pPr>
        <w:pStyle w:val="a3"/>
        <w:numPr>
          <w:ilvl w:val="0"/>
          <w:numId w:val="13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B55C5A" w:rsidRDefault="00B55C5A" w:rsidP="004163F0">
      <w:pPr>
        <w:pStyle w:val="a3"/>
        <w:numPr>
          <w:ilvl w:val="0"/>
          <w:numId w:val="13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применять графические представления для исследования уравнений, исследования и решения систем уравнений с двумя переменными;</w:t>
      </w:r>
    </w:p>
    <w:p w:rsidR="00B55C5A" w:rsidRDefault="00B55C5A" w:rsidP="004163F0">
      <w:pPr>
        <w:pStyle w:val="a3"/>
        <w:numPr>
          <w:ilvl w:val="0"/>
          <w:numId w:val="13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понимать и использовать функциональные понятия и язык (термины, символические обозначения);</w:t>
      </w:r>
    </w:p>
    <w:p w:rsidR="00B55C5A" w:rsidRDefault="00B55C5A" w:rsidP="004163F0">
      <w:pPr>
        <w:pStyle w:val="a3"/>
        <w:numPr>
          <w:ilvl w:val="0"/>
          <w:numId w:val="13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строить графики элементарных функций; исследовать свойства числовых функций на основе изучения поведения их графиков;</w:t>
      </w:r>
    </w:p>
    <w:p w:rsidR="00B55C5A" w:rsidRPr="004D4A2C" w:rsidRDefault="00B55C5A" w:rsidP="004163F0">
      <w:pPr>
        <w:pStyle w:val="a3"/>
        <w:numPr>
          <w:ilvl w:val="0"/>
          <w:numId w:val="13"/>
        </w:num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4D4A2C" w:rsidRDefault="004D4A2C" w:rsidP="004D4A2C">
      <w:pPr>
        <w:ind w:left="360"/>
        <w:jc w:val="both"/>
        <w:rPr>
          <w:rFonts w:cs="Times New Roman"/>
          <w:i/>
          <w:szCs w:val="28"/>
        </w:rPr>
      </w:pPr>
      <w:r w:rsidRPr="004D4A2C">
        <w:rPr>
          <w:rFonts w:cs="Times New Roman"/>
          <w:i/>
          <w:szCs w:val="28"/>
        </w:rPr>
        <w:t>Ученик получит возможность:</w:t>
      </w:r>
    </w:p>
    <w:p w:rsidR="004D4A2C" w:rsidRDefault="00B55C5A" w:rsidP="00B55C5A">
      <w:pPr>
        <w:pStyle w:val="a3"/>
        <w:numPr>
          <w:ilvl w:val="0"/>
          <w:numId w:val="14"/>
        </w:numPr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научиться использовать приемы, рационализирующие вычисления, приобрести привычку контролировать вычисления, выбирая подходящий для ситуации способ;</w:t>
      </w:r>
    </w:p>
    <w:p w:rsidR="00B55C5A" w:rsidRDefault="00682AD0" w:rsidP="00B55C5A">
      <w:pPr>
        <w:pStyle w:val="a3"/>
        <w:numPr>
          <w:ilvl w:val="0"/>
          <w:numId w:val="14"/>
        </w:numPr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развивать представление о числе и числовых системах; о роли вычислений в человеческой практике;</w:t>
      </w:r>
    </w:p>
    <w:p w:rsidR="00682AD0" w:rsidRDefault="00682AD0" w:rsidP="00B55C5A">
      <w:pPr>
        <w:pStyle w:val="a3"/>
        <w:numPr>
          <w:ilvl w:val="0"/>
          <w:numId w:val="14"/>
        </w:numPr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научиться выполнять многошаговые преобразования числовых и буквенных выражений, применяя широкий набор способов и приемов;</w:t>
      </w:r>
    </w:p>
    <w:p w:rsidR="00682AD0" w:rsidRDefault="00682AD0" w:rsidP="00B55C5A">
      <w:pPr>
        <w:pStyle w:val="a3"/>
        <w:numPr>
          <w:ilvl w:val="0"/>
          <w:numId w:val="14"/>
        </w:numPr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применять тождественные преобразования для решения задач из различных разделов курса;</w:t>
      </w:r>
    </w:p>
    <w:p w:rsidR="00682AD0" w:rsidRDefault="00682AD0" w:rsidP="00B55C5A">
      <w:pPr>
        <w:pStyle w:val="a3"/>
        <w:numPr>
          <w:ilvl w:val="0"/>
          <w:numId w:val="14"/>
        </w:numPr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овладеть специальными приемами решения уравнений и систем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682AD0" w:rsidRDefault="00682AD0" w:rsidP="00B55C5A">
      <w:pPr>
        <w:pStyle w:val="a3"/>
        <w:numPr>
          <w:ilvl w:val="0"/>
          <w:numId w:val="14"/>
        </w:numPr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применять графические представления для исследования уравнений, систем уравнений, содержащих буквенные коэффициенты;</w:t>
      </w:r>
    </w:p>
    <w:p w:rsidR="00682AD0" w:rsidRDefault="00682AD0" w:rsidP="00B55C5A">
      <w:pPr>
        <w:pStyle w:val="a3"/>
        <w:numPr>
          <w:ilvl w:val="0"/>
          <w:numId w:val="14"/>
        </w:numPr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lastRenderedPageBreak/>
        <w:t>проводить исследования, связанные с изучением свойств функций; на основе графиков изученных функций строить более сложные графики (кусочно-заданные, с «выколотыми» точками);</w:t>
      </w:r>
    </w:p>
    <w:p w:rsidR="00682AD0" w:rsidRPr="00B55C5A" w:rsidRDefault="00682AD0" w:rsidP="00B55C5A">
      <w:pPr>
        <w:pStyle w:val="a3"/>
        <w:numPr>
          <w:ilvl w:val="0"/>
          <w:numId w:val="14"/>
        </w:numPr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9933FB" w:rsidRDefault="009933FB">
      <w:pPr>
        <w:rPr>
          <w:rFonts w:cs="Times New Roman"/>
          <w:i/>
          <w:szCs w:val="28"/>
        </w:rPr>
      </w:pPr>
    </w:p>
    <w:p w:rsidR="009933FB" w:rsidRDefault="00C013F1" w:rsidP="009933FB">
      <w:pPr>
        <w:pStyle w:val="a3"/>
        <w:numPr>
          <w:ilvl w:val="0"/>
          <w:numId w:val="16"/>
        </w:num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ПРОВЕРКА ЗНАНИЙ И УМЕНИЙ УЧАЩИХСЯ</w:t>
      </w:r>
    </w:p>
    <w:p w:rsidR="00C013F1" w:rsidRPr="00C013F1" w:rsidRDefault="00C013F1" w:rsidP="00C013F1">
      <w:pPr>
        <w:jc w:val="both"/>
        <w:rPr>
          <w:szCs w:val="28"/>
        </w:rPr>
      </w:pPr>
      <w:r w:rsidRPr="00C013F1">
        <w:rPr>
          <w:szCs w:val="28"/>
        </w:rPr>
        <w:t>Основными методами проверки знаний и умений учащихся по математике являются устный опрос и письменные работы. К письменным формам контроля относятся: математические диктанты, самостоятельные и контрольные работы, тесты. Основные виды проверки знаний – текущая и итоговая. Текущая проверка проводится систематически из урока в урок, а итоговая – по завершении темы (раздела), школьного курса. Ниже приведен график контрольных работ</w:t>
      </w:r>
      <w:r w:rsidR="00E1213C">
        <w:rPr>
          <w:rStyle w:val="af7"/>
          <w:szCs w:val="28"/>
        </w:rPr>
        <w:footnoteReference w:id="1"/>
      </w:r>
      <w:r w:rsidRPr="00C013F1">
        <w:rPr>
          <w:szCs w:val="28"/>
        </w:rPr>
        <w:t xml:space="preserve"> для проверки уровня сформированности знаний и умений учащихся после изучения каждой темы и всего курса в целом. </w:t>
      </w:r>
    </w:p>
    <w:p w:rsidR="00C013F1" w:rsidRPr="00C013F1" w:rsidRDefault="00C013F1" w:rsidP="00E1213C">
      <w:pPr>
        <w:pStyle w:val="a3"/>
        <w:ind w:left="0"/>
        <w:jc w:val="center"/>
        <w:rPr>
          <w:szCs w:val="28"/>
        </w:rPr>
      </w:pPr>
      <w:r w:rsidRPr="00C013F1">
        <w:rPr>
          <w:b/>
          <w:i/>
          <w:szCs w:val="28"/>
        </w:rPr>
        <w:t>График контрольных работ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946"/>
        <w:gridCol w:w="1125"/>
        <w:gridCol w:w="1710"/>
      </w:tblGrid>
      <w:tr w:rsidR="00E1213C" w:rsidRPr="004845E7" w:rsidTr="00E1213C">
        <w:tc>
          <w:tcPr>
            <w:tcW w:w="709" w:type="dxa"/>
          </w:tcPr>
          <w:p w:rsidR="00C013F1" w:rsidRPr="004845E7" w:rsidRDefault="00C013F1" w:rsidP="00DB4CBB">
            <w:pPr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№</w:t>
            </w:r>
          </w:p>
          <w:p w:rsidR="00C013F1" w:rsidRPr="004845E7" w:rsidRDefault="00C013F1" w:rsidP="00DB4CBB">
            <w:pPr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п/п</w:t>
            </w:r>
          </w:p>
        </w:tc>
        <w:tc>
          <w:tcPr>
            <w:tcW w:w="6946" w:type="dxa"/>
          </w:tcPr>
          <w:p w:rsidR="00C013F1" w:rsidRPr="004845E7" w:rsidRDefault="00C013F1" w:rsidP="00DB4CBB">
            <w:pPr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Тема</w:t>
            </w:r>
          </w:p>
        </w:tc>
        <w:tc>
          <w:tcPr>
            <w:tcW w:w="1125" w:type="dxa"/>
          </w:tcPr>
          <w:p w:rsidR="00C013F1" w:rsidRPr="004845E7" w:rsidRDefault="00C013F1" w:rsidP="00DB4CBB">
            <w:pPr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Кол-во</w:t>
            </w:r>
          </w:p>
          <w:p w:rsidR="00C013F1" w:rsidRPr="004845E7" w:rsidRDefault="00C013F1" w:rsidP="00DB4CBB">
            <w:pPr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часов</w:t>
            </w:r>
          </w:p>
        </w:tc>
        <w:tc>
          <w:tcPr>
            <w:tcW w:w="1710" w:type="dxa"/>
            <w:shd w:val="clear" w:color="auto" w:fill="auto"/>
          </w:tcPr>
          <w:p w:rsidR="00C013F1" w:rsidRPr="004845E7" w:rsidRDefault="00C013F1" w:rsidP="00DB4C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Дата проведения</w:t>
            </w:r>
          </w:p>
        </w:tc>
      </w:tr>
      <w:tr w:rsidR="00E1213C" w:rsidRPr="004845E7" w:rsidTr="00E1213C">
        <w:tc>
          <w:tcPr>
            <w:tcW w:w="709" w:type="dxa"/>
          </w:tcPr>
          <w:p w:rsidR="00C013F1" w:rsidRPr="004845E7" w:rsidRDefault="00C013F1" w:rsidP="00DB4CBB">
            <w:pPr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1</w:t>
            </w:r>
          </w:p>
        </w:tc>
        <w:tc>
          <w:tcPr>
            <w:tcW w:w="6946" w:type="dxa"/>
          </w:tcPr>
          <w:p w:rsidR="00C013F1" w:rsidRPr="004845E7" w:rsidRDefault="00C013F1" w:rsidP="00DB4CB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Диагностическая проверочная работа</w:t>
            </w:r>
          </w:p>
        </w:tc>
        <w:tc>
          <w:tcPr>
            <w:tcW w:w="1125" w:type="dxa"/>
          </w:tcPr>
          <w:p w:rsidR="00C013F1" w:rsidRPr="004845E7" w:rsidRDefault="00C013F1" w:rsidP="00DB4CBB">
            <w:pPr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:rsidR="00C013F1" w:rsidRPr="004845E7" w:rsidRDefault="00C013F1" w:rsidP="00DB4CBB">
            <w:pPr>
              <w:rPr>
                <w:szCs w:val="28"/>
              </w:rPr>
            </w:pPr>
          </w:p>
        </w:tc>
      </w:tr>
      <w:tr w:rsidR="00E1213C" w:rsidRPr="004845E7" w:rsidTr="00E1213C">
        <w:tc>
          <w:tcPr>
            <w:tcW w:w="709" w:type="dxa"/>
          </w:tcPr>
          <w:p w:rsidR="00C013F1" w:rsidRPr="004845E7" w:rsidRDefault="00C013F1" w:rsidP="00DB4CBB">
            <w:pPr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2</w:t>
            </w:r>
          </w:p>
        </w:tc>
        <w:tc>
          <w:tcPr>
            <w:tcW w:w="6946" w:type="dxa"/>
          </w:tcPr>
          <w:p w:rsidR="00C013F1" w:rsidRPr="004845E7" w:rsidRDefault="00C013F1" w:rsidP="00C013F1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Контрольная работа № 1 по теме: </w:t>
            </w:r>
            <w:r w:rsidRPr="004845E7">
              <w:rPr>
                <w:szCs w:val="28"/>
              </w:rPr>
              <w:t>«</w:t>
            </w:r>
            <w:r>
              <w:rPr>
                <w:szCs w:val="28"/>
              </w:rPr>
              <w:t>Математический язык. Математическая модель</w:t>
            </w:r>
            <w:r w:rsidRPr="004845E7">
              <w:rPr>
                <w:szCs w:val="28"/>
              </w:rPr>
              <w:t>».</w:t>
            </w:r>
          </w:p>
        </w:tc>
        <w:tc>
          <w:tcPr>
            <w:tcW w:w="1125" w:type="dxa"/>
          </w:tcPr>
          <w:p w:rsidR="00C013F1" w:rsidRPr="004845E7" w:rsidRDefault="00C013F1" w:rsidP="00DB4CBB">
            <w:pPr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:rsidR="00C013F1" w:rsidRPr="004845E7" w:rsidRDefault="00C013F1" w:rsidP="00DB4CBB">
            <w:pPr>
              <w:rPr>
                <w:szCs w:val="28"/>
              </w:rPr>
            </w:pPr>
          </w:p>
        </w:tc>
      </w:tr>
      <w:tr w:rsidR="00E1213C" w:rsidRPr="004845E7" w:rsidTr="00E1213C">
        <w:tc>
          <w:tcPr>
            <w:tcW w:w="709" w:type="dxa"/>
          </w:tcPr>
          <w:p w:rsidR="00C013F1" w:rsidRPr="004845E7" w:rsidRDefault="00C013F1" w:rsidP="00DB4CBB">
            <w:pPr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3</w:t>
            </w:r>
          </w:p>
        </w:tc>
        <w:tc>
          <w:tcPr>
            <w:tcW w:w="6946" w:type="dxa"/>
          </w:tcPr>
          <w:p w:rsidR="00C013F1" w:rsidRPr="004845E7" w:rsidRDefault="00C013F1" w:rsidP="00C013F1">
            <w:pPr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Контрольная работа № 2 по теме</w:t>
            </w:r>
            <w:r>
              <w:rPr>
                <w:szCs w:val="28"/>
              </w:rPr>
              <w:t xml:space="preserve">: </w:t>
            </w:r>
            <w:r w:rsidRPr="004845E7">
              <w:rPr>
                <w:szCs w:val="28"/>
              </w:rPr>
              <w:t>«</w:t>
            </w:r>
            <w:r>
              <w:rPr>
                <w:szCs w:val="28"/>
              </w:rPr>
              <w:t>Линейная функция</w:t>
            </w:r>
            <w:r w:rsidRPr="004845E7">
              <w:rPr>
                <w:szCs w:val="28"/>
              </w:rPr>
              <w:t>».</w:t>
            </w:r>
          </w:p>
        </w:tc>
        <w:tc>
          <w:tcPr>
            <w:tcW w:w="1125" w:type="dxa"/>
          </w:tcPr>
          <w:p w:rsidR="00C013F1" w:rsidRPr="004845E7" w:rsidRDefault="00C013F1" w:rsidP="00DB4CBB">
            <w:pPr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:rsidR="00C013F1" w:rsidRPr="004845E7" w:rsidRDefault="00C013F1" w:rsidP="00DB4CBB">
            <w:pPr>
              <w:rPr>
                <w:szCs w:val="28"/>
              </w:rPr>
            </w:pPr>
          </w:p>
        </w:tc>
      </w:tr>
      <w:tr w:rsidR="00E1213C" w:rsidRPr="004845E7" w:rsidTr="00E1213C">
        <w:tc>
          <w:tcPr>
            <w:tcW w:w="709" w:type="dxa"/>
          </w:tcPr>
          <w:p w:rsidR="00C013F1" w:rsidRPr="004845E7" w:rsidRDefault="00C013F1" w:rsidP="00DB4CBB">
            <w:pPr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4</w:t>
            </w:r>
          </w:p>
        </w:tc>
        <w:tc>
          <w:tcPr>
            <w:tcW w:w="6946" w:type="dxa"/>
          </w:tcPr>
          <w:p w:rsidR="00C013F1" w:rsidRPr="004845E7" w:rsidRDefault="00C013F1" w:rsidP="00C013F1">
            <w:pPr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Контрольная работа № 3 по теме</w:t>
            </w:r>
            <w:r>
              <w:rPr>
                <w:szCs w:val="28"/>
              </w:rPr>
              <w:t xml:space="preserve">: </w:t>
            </w:r>
            <w:r w:rsidRPr="004845E7">
              <w:rPr>
                <w:szCs w:val="28"/>
              </w:rPr>
              <w:t>«</w:t>
            </w:r>
            <w:r>
              <w:rPr>
                <w:szCs w:val="28"/>
              </w:rPr>
              <w:t>Системы двух линейных уравнений с двумя переменными</w:t>
            </w:r>
            <w:r w:rsidRPr="004845E7">
              <w:rPr>
                <w:szCs w:val="28"/>
              </w:rPr>
              <w:t>».</w:t>
            </w:r>
          </w:p>
        </w:tc>
        <w:tc>
          <w:tcPr>
            <w:tcW w:w="1125" w:type="dxa"/>
          </w:tcPr>
          <w:p w:rsidR="00C013F1" w:rsidRPr="004845E7" w:rsidRDefault="00C013F1" w:rsidP="00DB4CBB">
            <w:pPr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:rsidR="00C013F1" w:rsidRPr="004845E7" w:rsidRDefault="00C013F1" w:rsidP="00DB4CBB">
            <w:pPr>
              <w:rPr>
                <w:szCs w:val="28"/>
              </w:rPr>
            </w:pPr>
          </w:p>
        </w:tc>
      </w:tr>
      <w:tr w:rsidR="00E1213C" w:rsidRPr="004845E7" w:rsidTr="00E1213C">
        <w:tc>
          <w:tcPr>
            <w:tcW w:w="709" w:type="dxa"/>
          </w:tcPr>
          <w:p w:rsidR="00C013F1" w:rsidRPr="004845E7" w:rsidRDefault="00C013F1" w:rsidP="00DB4CBB">
            <w:pPr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5</w:t>
            </w:r>
          </w:p>
        </w:tc>
        <w:tc>
          <w:tcPr>
            <w:tcW w:w="6946" w:type="dxa"/>
          </w:tcPr>
          <w:p w:rsidR="00C013F1" w:rsidRPr="004845E7" w:rsidRDefault="00C013F1" w:rsidP="00C013F1">
            <w:pPr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Контрольная работа № 4 по теме</w:t>
            </w:r>
            <w:r>
              <w:rPr>
                <w:szCs w:val="28"/>
              </w:rPr>
              <w:t xml:space="preserve">: </w:t>
            </w:r>
            <w:r w:rsidRPr="004845E7">
              <w:rPr>
                <w:szCs w:val="28"/>
              </w:rPr>
              <w:t>«</w:t>
            </w:r>
            <w:r>
              <w:rPr>
                <w:szCs w:val="28"/>
              </w:rPr>
              <w:t>Степень с натуральным показателем и ее свойства</w:t>
            </w:r>
            <w:r w:rsidRPr="004845E7">
              <w:rPr>
                <w:szCs w:val="28"/>
              </w:rPr>
              <w:t>».</w:t>
            </w:r>
          </w:p>
        </w:tc>
        <w:tc>
          <w:tcPr>
            <w:tcW w:w="1125" w:type="dxa"/>
          </w:tcPr>
          <w:p w:rsidR="00C013F1" w:rsidRPr="004845E7" w:rsidRDefault="00C013F1" w:rsidP="00DB4CBB">
            <w:pPr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:rsidR="00C013F1" w:rsidRPr="004845E7" w:rsidRDefault="00C013F1" w:rsidP="00DB4CBB">
            <w:pPr>
              <w:rPr>
                <w:szCs w:val="28"/>
              </w:rPr>
            </w:pPr>
          </w:p>
        </w:tc>
      </w:tr>
      <w:tr w:rsidR="00E1213C" w:rsidRPr="004845E7" w:rsidTr="00E1213C">
        <w:tc>
          <w:tcPr>
            <w:tcW w:w="709" w:type="dxa"/>
          </w:tcPr>
          <w:p w:rsidR="00C013F1" w:rsidRPr="004845E7" w:rsidRDefault="00C013F1" w:rsidP="00DB4CBB">
            <w:pPr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6</w:t>
            </w:r>
          </w:p>
        </w:tc>
        <w:tc>
          <w:tcPr>
            <w:tcW w:w="6946" w:type="dxa"/>
          </w:tcPr>
          <w:p w:rsidR="00C013F1" w:rsidRPr="004845E7" w:rsidRDefault="00C013F1" w:rsidP="00C013F1">
            <w:pPr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Контрольная работа № 5 по теме</w:t>
            </w:r>
            <w:r>
              <w:rPr>
                <w:szCs w:val="28"/>
              </w:rPr>
              <w:t xml:space="preserve">: </w:t>
            </w:r>
            <w:r w:rsidRPr="004845E7">
              <w:rPr>
                <w:szCs w:val="28"/>
              </w:rPr>
              <w:t>«</w:t>
            </w:r>
            <w:r>
              <w:rPr>
                <w:szCs w:val="28"/>
              </w:rPr>
              <w:t>Одночлены. Арифметические операции над одночленами</w:t>
            </w:r>
            <w:r w:rsidRPr="004845E7">
              <w:rPr>
                <w:szCs w:val="28"/>
              </w:rPr>
              <w:t>».</w:t>
            </w:r>
          </w:p>
        </w:tc>
        <w:tc>
          <w:tcPr>
            <w:tcW w:w="1125" w:type="dxa"/>
          </w:tcPr>
          <w:p w:rsidR="00C013F1" w:rsidRPr="004845E7" w:rsidRDefault="00C013F1" w:rsidP="00DB4CBB">
            <w:pPr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:rsidR="00C013F1" w:rsidRPr="004845E7" w:rsidRDefault="00C013F1" w:rsidP="00DB4CBB">
            <w:pPr>
              <w:rPr>
                <w:szCs w:val="28"/>
              </w:rPr>
            </w:pPr>
          </w:p>
        </w:tc>
      </w:tr>
      <w:tr w:rsidR="00E1213C" w:rsidRPr="004845E7" w:rsidTr="00E1213C">
        <w:tc>
          <w:tcPr>
            <w:tcW w:w="709" w:type="dxa"/>
          </w:tcPr>
          <w:p w:rsidR="00C013F1" w:rsidRPr="004845E7" w:rsidRDefault="00C013F1" w:rsidP="00DB4CBB">
            <w:pPr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7</w:t>
            </w:r>
          </w:p>
        </w:tc>
        <w:tc>
          <w:tcPr>
            <w:tcW w:w="6946" w:type="dxa"/>
          </w:tcPr>
          <w:p w:rsidR="00C013F1" w:rsidRPr="004845E7" w:rsidRDefault="00C013F1" w:rsidP="00C013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Контрольная работа № 6</w:t>
            </w:r>
            <w:r w:rsidRPr="004845E7">
              <w:rPr>
                <w:szCs w:val="28"/>
              </w:rPr>
              <w:t xml:space="preserve"> по теме</w:t>
            </w:r>
            <w:r>
              <w:rPr>
                <w:szCs w:val="28"/>
              </w:rPr>
              <w:t xml:space="preserve">: </w:t>
            </w:r>
            <w:r w:rsidRPr="004845E7">
              <w:rPr>
                <w:szCs w:val="28"/>
              </w:rPr>
              <w:t>«</w:t>
            </w:r>
            <w:r>
              <w:rPr>
                <w:szCs w:val="28"/>
              </w:rPr>
              <w:t>Многочлены. Арифметические операции над многочленами</w:t>
            </w:r>
            <w:r w:rsidRPr="004845E7">
              <w:rPr>
                <w:szCs w:val="28"/>
              </w:rPr>
              <w:t>»</w:t>
            </w:r>
          </w:p>
        </w:tc>
        <w:tc>
          <w:tcPr>
            <w:tcW w:w="1125" w:type="dxa"/>
          </w:tcPr>
          <w:p w:rsidR="00C013F1" w:rsidRPr="004845E7" w:rsidRDefault="00C013F1" w:rsidP="00DB4CBB">
            <w:pPr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:rsidR="00C013F1" w:rsidRPr="004845E7" w:rsidRDefault="00C013F1" w:rsidP="00DB4CBB">
            <w:pPr>
              <w:rPr>
                <w:szCs w:val="28"/>
              </w:rPr>
            </w:pPr>
          </w:p>
        </w:tc>
      </w:tr>
      <w:tr w:rsidR="00E1213C" w:rsidRPr="004845E7" w:rsidTr="00E1213C">
        <w:tc>
          <w:tcPr>
            <w:tcW w:w="709" w:type="dxa"/>
          </w:tcPr>
          <w:p w:rsidR="00C013F1" w:rsidRPr="004845E7" w:rsidRDefault="00C013F1" w:rsidP="00DB4CBB">
            <w:pPr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9</w:t>
            </w:r>
          </w:p>
        </w:tc>
        <w:tc>
          <w:tcPr>
            <w:tcW w:w="6946" w:type="dxa"/>
          </w:tcPr>
          <w:p w:rsidR="00C013F1" w:rsidRPr="004845E7" w:rsidRDefault="00C013F1" w:rsidP="00C013F1">
            <w:pPr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 xml:space="preserve">Контрольная работа № </w:t>
            </w:r>
            <w:r>
              <w:rPr>
                <w:szCs w:val="28"/>
              </w:rPr>
              <w:t>7</w:t>
            </w:r>
            <w:r w:rsidRPr="004845E7">
              <w:rPr>
                <w:szCs w:val="28"/>
              </w:rPr>
              <w:t xml:space="preserve"> по теме</w:t>
            </w:r>
            <w:r>
              <w:rPr>
                <w:szCs w:val="28"/>
              </w:rPr>
              <w:t>:</w:t>
            </w:r>
            <w:r w:rsidRPr="004845E7">
              <w:rPr>
                <w:szCs w:val="28"/>
              </w:rPr>
              <w:t xml:space="preserve"> «</w:t>
            </w:r>
            <w:r>
              <w:rPr>
                <w:szCs w:val="28"/>
              </w:rPr>
              <w:t>Разложение многочленов на множители</w:t>
            </w:r>
            <w:r w:rsidRPr="004845E7">
              <w:rPr>
                <w:szCs w:val="28"/>
              </w:rPr>
              <w:t>».</w:t>
            </w:r>
          </w:p>
        </w:tc>
        <w:tc>
          <w:tcPr>
            <w:tcW w:w="1125" w:type="dxa"/>
          </w:tcPr>
          <w:p w:rsidR="00C013F1" w:rsidRPr="004845E7" w:rsidRDefault="00C013F1" w:rsidP="00DB4CBB">
            <w:pPr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:rsidR="00C013F1" w:rsidRPr="004845E7" w:rsidRDefault="00C013F1" w:rsidP="00DB4CBB">
            <w:pPr>
              <w:rPr>
                <w:szCs w:val="28"/>
              </w:rPr>
            </w:pPr>
          </w:p>
        </w:tc>
      </w:tr>
      <w:tr w:rsidR="00E1213C" w:rsidRPr="004845E7" w:rsidTr="00E1213C">
        <w:tc>
          <w:tcPr>
            <w:tcW w:w="709" w:type="dxa"/>
          </w:tcPr>
          <w:p w:rsidR="00C013F1" w:rsidRPr="004845E7" w:rsidRDefault="00C013F1" w:rsidP="00DB4CBB">
            <w:pPr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lastRenderedPageBreak/>
              <w:t>10</w:t>
            </w:r>
          </w:p>
        </w:tc>
        <w:tc>
          <w:tcPr>
            <w:tcW w:w="6946" w:type="dxa"/>
          </w:tcPr>
          <w:p w:rsidR="00C013F1" w:rsidRPr="004845E7" w:rsidRDefault="00C013F1" w:rsidP="00C013F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Контрольная работа № 8</w:t>
            </w:r>
            <w:r w:rsidRPr="004845E7">
              <w:rPr>
                <w:szCs w:val="28"/>
              </w:rPr>
              <w:t xml:space="preserve"> по теме</w:t>
            </w:r>
            <w:r>
              <w:rPr>
                <w:szCs w:val="28"/>
              </w:rPr>
              <w:t>:</w:t>
            </w:r>
            <w:r w:rsidRPr="004845E7">
              <w:rPr>
                <w:szCs w:val="28"/>
              </w:rPr>
              <w:t xml:space="preserve"> «</w:t>
            </w:r>
            <w:r>
              <w:rPr>
                <w:szCs w:val="28"/>
              </w:rPr>
              <w:t xml:space="preserve">Функция </w:t>
            </w:r>
            <m:oMath>
              <m:r>
                <w:rPr>
                  <w:rFonts w:ascii="Cambria Math" w:hAnsi="Cambria Math"/>
                  <w:szCs w:val="28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Cs w:val="28"/>
                    </w:rPr>
                    <m:t>2</m:t>
                  </m:r>
                </m:sup>
              </m:sSup>
            </m:oMath>
            <w:r w:rsidRPr="004845E7">
              <w:rPr>
                <w:szCs w:val="28"/>
              </w:rPr>
              <w:t>».</w:t>
            </w:r>
          </w:p>
        </w:tc>
        <w:tc>
          <w:tcPr>
            <w:tcW w:w="1125" w:type="dxa"/>
          </w:tcPr>
          <w:p w:rsidR="00C013F1" w:rsidRPr="004845E7" w:rsidRDefault="00C013F1" w:rsidP="00DB4CBB">
            <w:pPr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:rsidR="00C013F1" w:rsidRPr="004845E7" w:rsidRDefault="00C013F1" w:rsidP="00DB4CBB">
            <w:pPr>
              <w:rPr>
                <w:szCs w:val="28"/>
              </w:rPr>
            </w:pPr>
          </w:p>
        </w:tc>
      </w:tr>
    </w:tbl>
    <w:p w:rsidR="00C013F1" w:rsidRDefault="00C013F1" w:rsidP="00C013F1">
      <w:pPr>
        <w:pStyle w:val="a3"/>
        <w:ind w:left="1080"/>
        <w:rPr>
          <w:rFonts w:cs="Times New Roman"/>
          <w:b/>
          <w:szCs w:val="28"/>
        </w:rPr>
      </w:pPr>
    </w:p>
    <w:p w:rsidR="00E1213C" w:rsidRPr="00E1213C" w:rsidRDefault="00E1213C" w:rsidP="00C013F1">
      <w:pPr>
        <w:pStyle w:val="a3"/>
        <w:ind w:left="1080"/>
        <w:rPr>
          <w:rFonts w:cs="Times New Roman"/>
          <w:szCs w:val="28"/>
        </w:rPr>
      </w:pPr>
    </w:p>
    <w:p w:rsidR="00E1213C" w:rsidRDefault="00E1213C" w:rsidP="00E1213C">
      <w:pPr>
        <w:pStyle w:val="a3"/>
        <w:numPr>
          <w:ilvl w:val="0"/>
          <w:numId w:val="16"/>
        </w:num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РЕКОМЕНДАЦИИ ПО ОЦЕНКЕ ЗНАНИЙ И УМЕНИЙ УЧАЩИХСЯ</w:t>
      </w:r>
    </w:p>
    <w:p w:rsidR="00E1213C" w:rsidRDefault="00E1213C" w:rsidP="00A76864">
      <w:pPr>
        <w:pStyle w:val="a3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Опираясь на изложенные рекомендации, учитель оценивает знания и умения учащихся с учетом их индивидуальных особенностей.</w:t>
      </w:r>
    </w:p>
    <w:p w:rsidR="00E1213C" w:rsidRDefault="00E1213C" w:rsidP="00A76864">
      <w:pPr>
        <w:pStyle w:val="a3"/>
        <w:numPr>
          <w:ilvl w:val="0"/>
          <w:numId w:val="17"/>
        </w:numPr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Содержание и объем материала, подлежащего проверке, определяется программой. При проверке усвоения материала нужно выявить полноту, прочность усвоения учащимися теории и умения применять ее на практике в знакомых и незнакомых ситуациях.</w:t>
      </w:r>
    </w:p>
    <w:p w:rsidR="00E1213C" w:rsidRDefault="00E1213C" w:rsidP="00A76864">
      <w:pPr>
        <w:pStyle w:val="a3"/>
        <w:numPr>
          <w:ilvl w:val="0"/>
          <w:numId w:val="17"/>
        </w:numPr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Основными формами проверки знаний и умений учащихся по математике являются письменная контрольная работа и устный опрос.</w:t>
      </w:r>
    </w:p>
    <w:p w:rsidR="00E1213C" w:rsidRDefault="00E1213C" w:rsidP="00A76864">
      <w:pPr>
        <w:pStyle w:val="a3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 оценке письменных и устных ответов учитель, в первую очередь, учитывает показанные учащимися знания и умения. Оценка зависит также от наличия и характера погрешностей, допущенных учащимися</w:t>
      </w:r>
      <w:r w:rsidR="00A76864">
        <w:rPr>
          <w:rFonts w:cs="Times New Roman"/>
          <w:szCs w:val="28"/>
        </w:rPr>
        <w:t>.</w:t>
      </w:r>
    </w:p>
    <w:p w:rsidR="00A76864" w:rsidRDefault="00A76864" w:rsidP="00A76864">
      <w:pPr>
        <w:pStyle w:val="a3"/>
        <w:numPr>
          <w:ilvl w:val="0"/>
          <w:numId w:val="17"/>
        </w:numPr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Среди погрешностей выделяются ошибки и недочеты. Погрешность считается ошибкой, если она свидетельствует о том, что ученик не овладел основными знаниями, умениями, указанными в программе.</w:t>
      </w:r>
    </w:p>
    <w:p w:rsidR="00A76864" w:rsidRDefault="00A76864" w:rsidP="00A76864">
      <w:pPr>
        <w:pStyle w:val="a3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программе основными. Недочетами также считаются погрешности, которые не привели к искажению смысла полученного учеником задания или способа его выполнения; неаккуратная запись; небрежное выполнение чертежа.</w:t>
      </w:r>
    </w:p>
    <w:p w:rsidR="00A76864" w:rsidRDefault="00A76864" w:rsidP="00A76864">
      <w:pPr>
        <w:pStyle w:val="a3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Граница между ошибками и недочетами является, в некоторой степени, условной. При одних обстоятельствах допущенная учащимся погрешность может рассматриваться учителем как ошибка, в другое время и при других обстоятельствах – как недочет.</w:t>
      </w:r>
    </w:p>
    <w:p w:rsidR="00A76864" w:rsidRDefault="00A76864" w:rsidP="00A76864">
      <w:pPr>
        <w:pStyle w:val="a3"/>
        <w:numPr>
          <w:ilvl w:val="0"/>
          <w:numId w:val="17"/>
        </w:numPr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Задания для устного м письменного опроса учащихся могут состоять из теоретических вопросов и задач.</w:t>
      </w:r>
    </w:p>
    <w:p w:rsidR="00A76864" w:rsidRDefault="00A76864" w:rsidP="00A76864">
      <w:pPr>
        <w:pStyle w:val="a3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Ответ на теоретический вопрос считается безупречным, если по своему содержанию полностью соответствует вопросу, содержит все необходимые теоретические факты и обоснованные выводы, а его изложение и письменная запись математически грамотны и отличаются последовательностью и аккуратностью.</w:t>
      </w:r>
    </w:p>
    <w:p w:rsidR="00A76864" w:rsidRDefault="00A76864" w:rsidP="00A76864">
      <w:pPr>
        <w:pStyle w:val="a3"/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Решение задачи считается безупречным, если правильно выбран способ решения, само решение сопровождается необходимыми объяснениями, верно выполнены нужные вычисления и преобразования, получен верный ответ, последовательно и аккуратно записано решение.</w:t>
      </w:r>
    </w:p>
    <w:p w:rsidR="00A76864" w:rsidRDefault="00A76864" w:rsidP="00A76864">
      <w:pPr>
        <w:pStyle w:val="a3"/>
        <w:numPr>
          <w:ilvl w:val="0"/>
          <w:numId w:val="17"/>
        </w:numPr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 Оценка ответа учащегося при устном и письменном опросе проводится по пятибалльной системе, т.е. за ответ выставляется одна из отметок: 1(плохо), 2 (неудовлетворительно), 3 (удовлетворительно), 4 (хорошо), 5 (отлично).</w:t>
      </w:r>
    </w:p>
    <w:p w:rsidR="00A76864" w:rsidRDefault="00A76864" w:rsidP="00A76864">
      <w:pPr>
        <w:pStyle w:val="a3"/>
        <w:numPr>
          <w:ilvl w:val="0"/>
          <w:numId w:val="17"/>
        </w:numPr>
        <w:ind w:left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учащегося; за решение более сложной задачи или ответа на более сложный вопрос, предложенные учащемуся дополнительно после выполнения им заданий.</w:t>
      </w:r>
    </w:p>
    <w:p w:rsidR="00A76864" w:rsidRDefault="00A76864" w:rsidP="00A76864">
      <w:pPr>
        <w:pStyle w:val="a3"/>
        <w:ind w:left="1440"/>
        <w:rPr>
          <w:rFonts w:cs="Times New Roman"/>
          <w:szCs w:val="28"/>
        </w:rPr>
      </w:pPr>
    </w:p>
    <w:p w:rsidR="00A76864" w:rsidRDefault="00A76864" w:rsidP="00A76864">
      <w:pPr>
        <w:pStyle w:val="a3"/>
        <w:ind w:left="144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ОЦЕНКА УСТНЫХ ОТВЕТОВ УЧАЩИХСЯ</w:t>
      </w:r>
    </w:p>
    <w:p w:rsidR="00A76864" w:rsidRPr="00A76864" w:rsidRDefault="00A76864" w:rsidP="00A606AD">
      <w:pPr>
        <w:pStyle w:val="a3"/>
        <w:ind w:left="0"/>
        <w:jc w:val="both"/>
        <w:rPr>
          <w:rFonts w:cs="Times New Roman"/>
          <w:szCs w:val="28"/>
        </w:rPr>
      </w:pPr>
    </w:p>
    <w:p w:rsidR="004D4A2C" w:rsidRDefault="004D4A2C">
      <w:pPr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br w:type="page"/>
      </w:r>
    </w:p>
    <w:p w:rsidR="004D4A2C" w:rsidRDefault="004D4A2C" w:rsidP="004D4A2C">
      <w:pPr>
        <w:pStyle w:val="a3"/>
        <w:ind w:left="1080"/>
        <w:jc w:val="both"/>
        <w:rPr>
          <w:rFonts w:cs="Times New Roman"/>
          <w:i/>
          <w:szCs w:val="28"/>
        </w:rPr>
        <w:sectPr w:rsidR="004D4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68E7" w:rsidRPr="001D21D9" w:rsidRDefault="009F68E7" w:rsidP="001D21D9">
      <w:pPr>
        <w:pStyle w:val="a3"/>
        <w:numPr>
          <w:ilvl w:val="0"/>
          <w:numId w:val="16"/>
        </w:numPr>
        <w:jc w:val="center"/>
        <w:rPr>
          <w:b/>
        </w:rPr>
      </w:pPr>
      <w:r w:rsidRPr="001D21D9">
        <w:rPr>
          <w:b/>
        </w:rPr>
        <w:lastRenderedPageBreak/>
        <w:t>Календарно-тематическое планирование</w:t>
      </w:r>
    </w:p>
    <w:p w:rsidR="009F68E7" w:rsidRDefault="009F68E7" w:rsidP="009F68E7">
      <w:pPr>
        <w:jc w:val="center"/>
        <w:rPr>
          <w:b/>
          <w:szCs w:val="28"/>
        </w:rPr>
      </w:pPr>
      <w:r>
        <w:rPr>
          <w:b/>
          <w:szCs w:val="28"/>
        </w:rPr>
        <w:t>(Технологическая карта курса «</w:t>
      </w:r>
      <w:r w:rsidR="00682AD0">
        <w:rPr>
          <w:b/>
          <w:szCs w:val="28"/>
        </w:rPr>
        <w:t>Алгебра</w:t>
      </w:r>
      <w:r w:rsidR="00EF4B6E">
        <w:rPr>
          <w:b/>
          <w:szCs w:val="28"/>
        </w:rPr>
        <w:t>: 7 класс»</w:t>
      </w:r>
      <w:r>
        <w:rPr>
          <w:b/>
          <w:szCs w:val="28"/>
        </w:rPr>
        <w:t>)</w:t>
      </w: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804"/>
        <w:gridCol w:w="1066"/>
        <w:gridCol w:w="1066"/>
        <w:gridCol w:w="3979"/>
        <w:gridCol w:w="4904"/>
        <w:gridCol w:w="2830"/>
      </w:tblGrid>
      <w:tr w:rsidR="00682AD0" w:rsidRPr="00BD7E83" w:rsidTr="00682AD0">
        <w:tc>
          <w:tcPr>
            <w:tcW w:w="851" w:type="dxa"/>
            <w:vMerge w:val="restart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BD7E83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№ п/п</w:t>
            </w:r>
          </w:p>
        </w:tc>
        <w:tc>
          <w:tcPr>
            <w:tcW w:w="2268" w:type="dxa"/>
            <w:gridSpan w:val="2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BD7E83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Дата занятия</w:t>
            </w:r>
          </w:p>
        </w:tc>
        <w:tc>
          <w:tcPr>
            <w:tcW w:w="4274" w:type="dxa"/>
            <w:vMerge w:val="restart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Тема урока</w:t>
            </w:r>
          </w:p>
        </w:tc>
        <w:tc>
          <w:tcPr>
            <w:tcW w:w="5376" w:type="dxa"/>
            <w:vMerge w:val="restart"/>
          </w:tcPr>
          <w:p w:rsidR="00682AD0" w:rsidRPr="00BD7E83" w:rsidRDefault="00682AD0" w:rsidP="00682AD0">
            <w:pPr>
              <w:pStyle w:val="11"/>
              <w:tabs>
                <w:tab w:val="left" w:pos="4122"/>
              </w:tabs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Основные виды деятельности (на уровне учебных действий)</w:t>
            </w:r>
          </w:p>
        </w:tc>
        <w:tc>
          <w:tcPr>
            <w:tcW w:w="2958" w:type="dxa"/>
            <w:vMerge w:val="restart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Домашнее задание</w:t>
            </w:r>
          </w:p>
        </w:tc>
      </w:tr>
      <w:tr w:rsidR="00682AD0" w:rsidRPr="00BD7E83" w:rsidTr="00682AD0">
        <w:tc>
          <w:tcPr>
            <w:tcW w:w="851" w:type="dxa"/>
            <w:vMerge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план</w:t>
            </w:r>
          </w:p>
        </w:tc>
        <w:tc>
          <w:tcPr>
            <w:tcW w:w="1134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факт</w:t>
            </w:r>
          </w:p>
        </w:tc>
        <w:tc>
          <w:tcPr>
            <w:tcW w:w="4274" w:type="dxa"/>
            <w:vMerge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5376" w:type="dxa"/>
            <w:vMerge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2958" w:type="dxa"/>
            <w:vMerge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</w:tr>
      <w:tr w:rsidR="00682AD0" w:rsidRPr="00BD7E83" w:rsidTr="00682AD0">
        <w:tc>
          <w:tcPr>
            <w:tcW w:w="15727" w:type="dxa"/>
            <w:gridSpan w:val="6"/>
            <w:shd w:val="clear" w:color="auto" w:fill="DDDDDD" w:themeFill="accent1"/>
          </w:tcPr>
          <w:p w:rsidR="00682AD0" w:rsidRPr="00FC7FAB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  <w:t>Повторение изученного в 5-6 классах (3 ч)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Повторение. Числовые и буквенные выражения.</w:t>
            </w:r>
          </w:p>
        </w:tc>
        <w:tc>
          <w:tcPr>
            <w:tcW w:w="5376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Распознают различные виды чисел, выполняют арифметические действия над ними</w:t>
            </w:r>
          </w:p>
        </w:tc>
        <w:tc>
          <w:tcPr>
            <w:tcW w:w="2958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Конспект. Индивидуальное задание.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Повторение. Решение уравнений. Координатная плоскость.</w:t>
            </w:r>
          </w:p>
        </w:tc>
        <w:tc>
          <w:tcPr>
            <w:tcW w:w="5376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Решают линейные уравнения. Отмечают на координатной плоскости точки, соответствующие заданным числам; определяют координаты отмеченной точки </w:t>
            </w:r>
          </w:p>
        </w:tc>
        <w:tc>
          <w:tcPr>
            <w:tcW w:w="2958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Конспект. Индивидуальное задание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Pr="007834CB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834CB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Диагностическая проверочная работа</w:t>
            </w:r>
          </w:p>
        </w:tc>
        <w:tc>
          <w:tcPr>
            <w:tcW w:w="5376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Применяют знания при решении задач</w:t>
            </w:r>
          </w:p>
        </w:tc>
        <w:tc>
          <w:tcPr>
            <w:tcW w:w="2958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Конспект. Индивидуальное задание.</w:t>
            </w:r>
          </w:p>
        </w:tc>
      </w:tr>
      <w:tr w:rsidR="00682AD0" w:rsidRPr="00BD7E83" w:rsidTr="00682AD0">
        <w:tc>
          <w:tcPr>
            <w:tcW w:w="15727" w:type="dxa"/>
            <w:gridSpan w:val="6"/>
            <w:shd w:val="pct10" w:color="auto" w:fill="auto"/>
          </w:tcPr>
          <w:p w:rsidR="00682AD0" w:rsidRPr="002E5825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E5825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  <w:t xml:space="preserve">Глава </w:t>
            </w:r>
            <w:r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Pr="002E5825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  <w:t xml:space="preserve">. </w:t>
            </w:r>
            <w:r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  <w:t>Математический язык. Математическая модель (12 ч)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Числовые и алгебраические выражения</w:t>
            </w:r>
          </w:p>
        </w:tc>
        <w:tc>
          <w:tcPr>
            <w:tcW w:w="5376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Выполняют элементарные и знаково-символические действия, применяют буквы для обозначения чисел</w:t>
            </w:r>
          </w:p>
        </w:tc>
        <w:tc>
          <w:tcPr>
            <w:tcW w:w="2958" w:type="dxa"/>
          </w:tcPr>
          <w:p w:rsidR="00682AD0" w:rsidRPr="007834CB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§</w:t>
            </w:r>
            <w:r w:rsidRPr="007834CB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Числовые и алгебраические выражения</w:t>
            </w:r>
          </w:p>
        </w:tc>
        <w:tc>
          <w:tcPr>
            <w:tcW w:w="5376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Выполняют элементарные и знаково-символические действия, применяют буквы для записи общих утверждений</w:t>
            </w:r>
          </w:p>
        </w:tc>
        <w:tc>
          <w:tcPr>
            <w:tcW w:w="2958" w:type="dxa"/>
          </w:tcPr>
          <w:p w:rsidR="00682AD0" w:rsidRPr="0005030C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§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  <w:t>1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Числовые и алгебраические выражения</w:t>
            </w:r>
          </w:p>
        </w:tc>
        <w:tc>
          <w:tcPr>
            <w:tcW w:w="5376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Вычисляют числовое значение буквенного выражения</w:t>
            </w:r>
          </w:p>
        </w:tc>
        <w:tc>
          <w:tcPr>
            <w:tcW w:w="2958" w:type="dxa"/>
          </w:tcPr>
          <w:p w:rsidR="00682AD0" w:rsidRPr="0005030C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§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  <w:t>1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Что такое математический язык</w:t>
            </w:r>
          </w:p>
        </w:tc>
        <w:tc>
          <w:tcPr>
            <w:tcW w:w="5376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Составляют буквенное выражение по условиям, заданным словесно, рисунком или чертежом</w:t>
            </w:r>
          </w:p>
        </w:tc>
        <w:tc>
          <w:tcPr>
            <w:tcW w:w="2958" w:type="dxa"/>
          </w:tcPr>
          <w:p w:rsidR="00682AD0" w:rsidRPr="003B28FC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§</w:t>
            </w:r>
            <w:r w:rsidRPr="003B28FC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2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Что такое математический язык</w:t>
            </w:r>
          </w:p>
        </w:tc>
        <w:tc>
          <w:tcPr>
            <w:tcW w:w="5376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Составляют буквенное выражение по условиям, заданным словесно, рисунком или чертежом</w:t>
            </w:r>
          </w:p>
        </w:tc>
        <w:tc>
          <w:tcPr>
            <w:tcW w:w="2958" w:type="dxa"/>
          </w:tcPr>
          <w:p w:rsidR="00682AD0" w:rsidRPr="003B28FC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§</w:t>
            </w:r>
            <w:r w:rsidRPr="003B28FC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2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Что такое математическая модель</w:t>
            </w:r>
          </w:p>
        </w:tc>
        <w:tc>
          <w:tcPr>
            <w:tcW w:w="5376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Находят область допустимых значений переменных в выражениях</w:t>
            </w:r>
          </w:p>
        </w:tc>
        <w:tc>
          <w:tcPr>
            <w:tcW w:w="2958" w:type="dxa"/>
          </w:tcPr>
          <w:p w:rsidR="00682AD0" w:rsidRPr="003B28FC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§</w:t>
            </w:r>
            <w:r w:rsidRPr="003B28FC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3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Что такое математическая 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lastRenderedPageBreak/>
              <w:t>модель</w:t>
            </w:r>
          </w:p>
        </w:tc>
        <w:tc>
          <w:tcPr>
            <w:tcW w:w="5376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lastRenderedPageBreak/>
              <w:t xml:space="preserve">Находят область допустимых значений 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lastRenderedPageBreak/>
              <w:t>переменных в выражениях</w:t>
            </w:r>
          </w:p>
        </w:tc>
        <w:tc>
          <w:tcPr>
            <w:tcW w:w="2958" w:type="dxa"/>
          </w:tcPr>
          <w:p w:rsidR="00682AD0" w:rsidRPr="0005030C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lastRenderedPageBreak/>
              <w:t>§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  <w:t>3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lastRenderedPageBreak/>
              <w:t>11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Линейное уравнение с одной переменной</w:t>
            </w:r>
          </w:p>
        </w:tc>
        <w:tc>
          <w:tcPr>
            <w:tcW w:w="5376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Объясняют, что называется корнем уравнения, линейным уравнением. Решают линейные уравнения и уравнения, сводящиеся к ним</w:t>
            </w:r>
          </w:p>
        </w:tc>
        <w:tc>
          <w:tcPr>
            <w:tcW w:w="2958" w:type="dxa"/>
          </w:tcPr>
          <w:p w:rsidR="00682AD0" w:rsidRPr="00002097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§</w:t>
            </w:r>
            <w:r w:rsidRPr="00002097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4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Линейное уравнение с одной переменной</w:t>
            </w:r>
          </w:p>
        </w:tc>
        <w:tc>
          <w:tcPr>
            <w:tcW w:w="5376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Решают текстовые задачи алгебраическим способом: переходят от словесного условия к алгебраической модели, путем составления уравнения, решают составленное уравнение, интерпретируют результат</w:t>
            </w:r>
          </w:p>
        </w:tc>
        <w:tc>
          <w:tcPr>
            <w:tcW w:w="2958" w:type="dxa"/>
          </w:tcPr>
          <w:p w:rsidR="00682AD0" w:rsidRPr="00002097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§</w:t>
            </w:r>
            <w:r w:rsidRPr="00002097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4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Координатная прямая</w:t>
            </w:r>
          </w:p>
        </w:tc>
        <w:tc>
          <w:tcPr>
            <w:tcW w:w="5376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Отмечают точки по заданным координатам. Определяют координату отмеченной точки. Объясняют, какие числовые промежутки бывают на координатной прямой</w:t>
            </w:r>
          </w:p>
        </w:tc>
        <w:tc>
          <w:tcPr>
            <w:tcW w:w="2958" w:type="dxa"/>
          </w:tcPr>
          <w:p w:rsidR="00682AD0" w:rsidRPr="00341FA1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§</w:t>
            </w:r>
            <w:r w:rsidRPr="00341FA1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5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Координатная прямая</w:t>
            </w:r>
          </w:p>
        </w:tc>
        <w:tc>
          <w:tcPr>
            <w:tcW w:w="5376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Распознают геометрические и аналитические модели числовых промежутков, обозначают и</w:t>
            </w:r>
          </w:p>
        </w:tc>
        <w:tc>
          <w:tcPr>
            <w:tcW w:w="2958" w:type="dxa"/>
          </w:tcPr>
          <w:p w:rsidR="00682AD0" w:rsidRPr="00341FA1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§</w:t>
            </w:r>
            <w:r w:rsidRPr="00341FA1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5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Pr="00E615E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615E3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Контрольная работа № 1 по теме: «Математический язык. Математическая модель»</w:t>
            </w:r>
          </w:p>
        </w:tc>
        <w:tc>
          <w:tcPr>
            <w:tcW w:w="5376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Используют математический язык при решении задач, составляют математические модели.</w:t>
            </w:r>
          </w:p>
        </w:tc>
        <w:tc>
          <w:tcPr>
            <w:tcW w:w="2958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</w:tr>
      <w:tr w:rsidR="00682AD0" w:rsidRPr="00BD7E83" w:rsidTr="00682AD0">
        <w:tc>
          <w:tcPr>
            <w:tcW w:w="15727" w:type="dxa"/>
            <w:gridSpan w:val="6"/>
            <w:shd w:val="clear" w:color="auto" w:fill="DDDDDD" w:themeFill="accent1"/>
          </w:tcPr>
          <w:p w:rsidR="00682AD0" w:rsidRPr="00E615E3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  <w:t>Глава 2. Линейная функция (11 ч)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Координатная плоскость</w:t>
            </w:r>
          </w:p>
        </w:tc>
        <w:tc>
          <w:tcPr>
            <w:tcW w:w="5376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Объясняют, что такое прямоугольная система координат, начало координат, оси координат, координатные углы</w:t>
            </w:r>
          </w:p>
        </w:tc>
        <w:tc>
          <w:tcPr>
            <w:tcW w:w="2958" w:type="dxa"/>
          </w:tcPr>
          <w:p w:rsidR="00682AD0" w:rsidRPr="0005030C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§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  <w:t>6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Координатная плоскость</w:t>
            </w:r>
          </w:p>
        </w:tc>
        <w:tc>
          <w:tcPr>
            <w:tcW w:w="5376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Строят точки и фигуры по заданным координатам, находят координаты отмеченных точек</w:t>
            </w:r>
          </w:p>
        </w:tc>
        <w:tc>
          <w:tcPr>
            <w:tcW w:w="2958" w:type="dxa"/>
          </w:tcPr>
          <w:p w:rsidR="00682AD0" w:rsidRPr="0005030C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§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  <w:t>6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Линейное уравнение с двумя переменными и его график</w:t>
            </w:r>
          </w:p>
        </w:tc>
        <w:tc>
          <w:tcPr>
            <w:tcW w:w="5376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Объясняют, что такое линейное уравнение с двумя переменными, решение линейного уравнения с двумя переменными</w:t>
            </w:r>
          </w:p>
        </w:tc>
        <w:tc>
          <w:tcPr>
            <w:tcW w:w="2958" w:type="dxa"/>
          </w:tcPr>
          <w:p w:rsidR="00682AD0" w:rsidRPr="0005030C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§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  <w:t>7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Линейное уравнение с двумя 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lastRenderedPageBreak/>
              <w:t>переменными и его график</w:t>
            </w:r>
          </w:p>
        </w:tc>
        <w:tc>
          <w:tcPr>
            <w:tcW w:w="5376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lastRenderedPageBreak/>
              <w:t xml:space="preserve">Определяют, является ли пара чисел 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lastRenderedPageBreak/>
              <w:t>решением данного уравнения двумя переменными. Находят целые решения путем перебора</w:t>
            </w:r>
          </w:p>
        </w:tc>
        <w:tc>
          <w:tcPr>
            <w:tcW w:w="2958" w:type="dxa"/>
          </w:tcPr>
          <w:p w:rsidR="00682AD0" w:rsidRPr="00876E52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lastRenderedPageBreak/>
              <w:t>§</w:t>
            </w:r>
            <w:r w:rsidRPr="00876E52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7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lastRenderedPageBreak/>
              <w:t>20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Линейное уравнение с двумя переменными и его график</w:t>
            </w:r>
          </w:p>
        </w:tc>
        <w:tc>
          <w:tcPr>
            <w:tcW w:w="5376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Строят графики линейных уравнений с двумя переменными</w:t>
            </w:r>
          </w:p>
        </w:tc>
        <w:tc>
          <w:tcPr>
            <w:tcW w:w="2958" w:type="dxa"/>
          </w:tcPr>
          <w:p w:rsidR="00682AD0" w:rsidRPr="00876E52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§</w:t>
            </w:r>
            <w:r w:rsidRPr="00876E52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7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Линейная функция и ее график</w:t>
            </w:r>
          </w:p>
        </w:tc>
        <w:tc>
          <w:tcPr>
            <w:tcW w:w="5376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Вычисляют значения линейной функции. Составляют таблицы значений функции</w:t>
            </w:r>
          </w:p>
        </w:tc>
        <w:tc>
          <w:tcPr>
            <w:tcW w:w="2958" w:type="dxa"/>
          </w:tcPr>
          <w:p w:rsidR="00682AD0" w:rsidRPr="00876E52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§</w:t>
            </w:r>
            <w:r w:rsidRPr="00876E52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8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Линейная функция и ее график</w:t>
            </w:r>
          </w:p>
        </w:tc>
        <w:tc>
          <w:tcPr>
            <w:tcW w:w="5376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Строят график линейной функции</w:t>
            </w:r>
          </w:p>
        </w:tc>
        <w:tc>
          <w:tcPr>
            <w:tcW w:w="2958" w:type="dxa"/>
          </w:tcPr>
          <w:p w:rsidR="00682AD0" w:rsidRPr="00876E52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§</w:t>
            </w:r>
            <w:r w:rsidRPr="00876E52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8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Линейная функция и ее график</w:t>
            </w:r>
          </w:p>
        </w:tc>
        <w:tc>
          <w:tcPr>
            <w:tcW w:w="5376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Описывают свойства линейной функции на основе графических представлений</w:t>
            </w:r>
          </w:p>
        </w:tc>
        <w:tc>
          <w:tcPr>
            <w:tcW w:w="2958" w:type="dxa"/>
          </w:tcPr>
          <w:p w:rsidR="00682AD0" w:rsidRPr="00876E52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§</w:t>
            </w:r>
            <w:r w:rsidRPr="00876E52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8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Pr="00E615E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Линейная функция </w:t>
            </w:r>
            <m:oMath>
              <m:r>
                <w:rPr>
                  <w:rStyle w:val="aa"/>
                  <w:rFonts w:ascii="Cambria Math" w:hAnsi="Cambria Math" w:cs="Times New Roman"/>
                  <w:sz w:val="28"/>
                  <w:szCs w:val="28"/>
                </w:rPr>
                <m:t>y=kx</m:t>
              </m:r>
            </m:oMath>
          </w:p>
        </w:tc>
        <w:tc>
          <w:tcPr>
            <w:tcW w:w="5376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Показывают схематически положение на координатной плоскости графика функции</w:t>
            </w:r>
            <m:oMath>
              <m:r>
                <w:rPr>
                  <w:rStyle w:val="aa"/>
                  <w:rFonts w:ascii="Cambria Math" w:hAnsi="Cambria Math" w:cs="Times New Roman"/>
                  <w:sz w:val="28"/>
                  <w:szCs w:val="28"/>
                </w:rPr>
                <m:t xml:space="preserve"> y=kx</m:t>
              </m:r>
            </m:oMath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в зависимости от значения коэффициента </w:t>
            </w:r>
            <m:oMath>
              <m:r>
                <w:rPr>
                  <w:rStyle w:val="aa"/>
                  <w:rFonts w:ascii="Cambria Math" w:hAnsi="Cambria Math" w:cs="Times New Roman"/>
                  <w:sz w:val="28"/>
                  <w:szCs w:val="28"/>
                </w:rPr>
                <m:t>k</m:t>
              </m:r>
            </m:oMath>
          </w:p>
        </w:tc>
        <w:tc>
          <w:tcPr>
            <w:tcW w:w="2958" w:type="dxa"/>
          </w:tcPr>
          <w:p w:rsidR="00682AD0" w:rsidRPr="00876E52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§</w:t>
            </w:r>
            <w:r w:rsidRPr="00876E52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9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Pr="00E615E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Взаимное расположение графиков линейных функций</w:t>
            </w:r>
          </w:p>
        </w:tc>
        <w:tc>
          <w:tcPr>
            <w:tcW w:w="5376" w:type="dxa"/>
          </w:tcPr>
          <w:p w:rsidR="00682AD0" w:rsidRPr="008B21D4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Показывают схематически положение на координатной плоскости графиков функций вида</w:t>
            </w:r>
            <m:oMath>
              <m:r>
                <w:rPr>
                  <w:rStyle w:val="aa"/>
                  <w:rFonts w:ascii="Cambria Math" w:hAnsi="Cambria Math" w:cs="Times New Roman"/>
                  <w:sz w:val="28"/>
                  <w:szCs w:val="28"/>
                </w:rPr>
                <m:t xml:space="preserve"> y=kx+m</m:t>
              </m:r>
            </m:oMath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в зависимости от значений коэффициентов </w:t>
            </w:r>
            <m:oMath>
              <m:r>
                <w:rPr>
                  <w:rStyle w:val="aa"/>
                  <w:rFonts w:ascii="Cambria Math" w:hAnsi="Cambria Math" w:cs="Times New Roman"/>
                  <w:sz w:val="28"/>
                  <w:szCs w:val="28"/>
                </w:rPr>
                <m:t>k и m</m:t>
              </m:r>
            </m:oMath>
          </w:p>
        </w:tc>
        <w:tc>
          <w:tcPr>
            <w:tcW w:w="2958" w:type="dxa"/>
          </w:tcPr>
          <w:p w:rsidR="00682AD0" w:rsidRPr="0005030C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§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  <w:t>10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Pr="00E615E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Контрольная работа № 2 по теме: «Линейная функция»</w:t>
            </w:r>
          </w:p>
        </w:tc>
        <w:tc>
          <w:tcPr>
            <w:tcW w:w="5376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Решают задачи, применяют математические знания в практических ситуациях</w:t>
            </w:r>
          </w:p>
        </w:tc>
        <w:tc>
          <w:tcPr>
            <w:tcW w:w="2958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</w:tr>
      <w:tr w:rsidR="00682AD0" w:rsidRPr="00BD7E83" w:rsidTr="00682AD0">
        <w:tc>
          <w:tcPr>
            <w:tcW w:w="15727" w:type="dxa"/>
            <w:gridSpan w:val="6"/>
            <w:shd w:val="clear" w:color="auto" w:fill="DDDDDD" w:themeFill="accent1"/>
          </w:tcPr>
          <w:p w:rsidR="00682AD0" w:rsidRPr="00E615E3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  <w:t>Глава 3. Системы двух линейных уравнений с двумя переменными (13 ч)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Основные понятия</w:t>
            </w:r>
          </w:p>
        </w:tc>
        <w:tc>
          <w:tcPr>
            <w:tcW w:w="5376" w:type="dxa"/>
          </w:tcPr>
          <w:p w:rsidR="00682AD0" w:rsidRPr="00F05DAF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Объясняют, что такое система уравнений, решение системы уравнений</w:t>
            </w:r>
          </w:p>
        </w:tc>
        <w:tc>
          <w:tcPr>
            <w:tcW w:w="2958" w:type="dxa"/>
          </w:tcPr>
          <w:p w:rsidR="00682AD0" w:rsidRPr="0005030C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§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  <w:t>11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Основные понятия</w:t>
            </w:r>
          </w:p>
        </w:tc>
        <w:tc>
          <w:tcPr>
            <w:tcW w:w="5376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Решают системы двух линейных уравнений с двумя переменными графическим методом. Используют функционально-графические представления для решения и исследования систем уравнений</w:t>
            </w:r>
          </w:p>
        </w:tc>
        <w:tc>
          <w:tcPr>
            <w:tcW w:w="2958" w:type="dxa"/>
          </w:tcPr>
          <w:p w:rsidR="00682AD0" w:rsidRPr="00F05DAF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§</w:t>
            </w:r>
            <w:r w:rsidRPr="00F05DAF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11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Метод подстановки</w:t>
            </w:r>
          </w:p>
        </w:tc>
        <w:tc>
          <w:tcPr>
            <w:tcW w:w="5376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Решают системы двух линейный 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lastRenderedPageBreak/>
              <w:t>уравнений с двумя переменными методом подстановки</w:t>
            </w:r>
          </w:p>
        </w:tc>
        <w:tc>
          <w:tcPr>
            <w:tcW w:w="2958" w:type="dxa"/>
          </w:tcPr>
          <w:p w:rsidR="00682AD0" w:rsidRPr="00F05DAF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lastRenderedPageBreak/>
              <w:t>§</w:t>
            </w:r>
            <w:r w:rsidRPr="00F05DAF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12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lastRenderedPageBreak/>
              <w:t>30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Метод подстановки</w:t>
            </w:r>
          </w:p>
        </w:tc>
        <w:tc>
          <w:tcPr>
            <w:tcW w:w="5376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Решают системы двух линейный уравнений с двумя переменными методом подстановки</w:t>
            </w:r>
          </w:p>
        </w:tc>
        <w:tc>
          <w:tcPr>
            <w:tcW w:w="2958" w:type="dxa"/>
          </w:tcPr>
          <w:p w:rsidR="00682AD0" w:rsidRPr="00F05DAF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§</w:t>
            </w:r>
            <w:r w:rsidRPr="00F05DAF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12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Метод подстановки</w:t>
            </w:r>
          </w:p>
        </w:tc>
        <w:tc>
          <w:tcPr>
            <w:tcW w:w="5376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Решают системы двух линейный уравнений с двумя переменными методом подстановки</w:t>
            </w:r>
          </w:p>
        </w:tc>
        <w:tc>
          <w:tcPr>
            <w:tcW w:w="2958" w:type="dxa"/>
          </w:tcPr>
          <w:p w:rsidR="00682AD0" w:rsidRPr="0005030C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§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  <w:t>12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Метод алгебраического сложения</w:t>
            </w:r>
          </w:p>
        </w:tc>
        <w:tc>
          <w:tcPr>
            <w:tcW w:w="5376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Решают системы двух линейный уравнений с двумя переменными методом алгебраического сложения</w:t>
            </w:r>
          </w:p>
        </w:tc>
        <w:tc>
          <w:tcPr>
            <w:tcW w:w="2958" w:type="dxa"/>
          </w:tcPr>
          <w:p w:rsidR="00682AD0" w:rsidRPr="0005030C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§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  <w:t>13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Метод алгебраического сложения</w:t>
            </w:r>
          </w:p>
        </w:tc>
        <w:tc>
          <w:tcPr>
            <w:tcW w:w="5376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Решают системы двух линейный уравнений с двумя переменными методом алгебраического сложения</w:t>
            </w:r>
          </w:p>
        </w:tc>
        <w:tc>
          <w:tcPr>
            <w:tcW w:w="2958" w:type="dxa"/>
          </w:tcPr>
          <w:p w:rsidR="00682AD0" w:rsidRPr="0005030C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§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  <w:t>13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Метод алгебраического сложения</w:t>
            </w:r>
          </w:p>
        </w:tc>
        <w:tc>
          <w:tcPr>
            <w:tcW w:w="5376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Решают системы двух линейный уравнений с двумя переменными методом алгебраического сложения</w:t>
            </w:r>
          </w:p>
        </w:tc>
        <w:tc>
          <w:tcPr>
            <w:tcW w:w="2958" w:type="dxa"/>
          </w:tcPr>
          <w:p w:rsidR="00682AD0" w:rsidRPr="0005030C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§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  <w:t>13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Системы двух линейных уравнений с двумя переменными как математические модели реальных ситуаций</w:t>
            </w:r>
          </w:p>
        </w:tc>
        <w:tc>
          <w:tcPr>
            <w:tcW w:w="5376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Решают текстовые задачи алгебраическим способом: переходят от словесной формулировки задачи к алгебраической модели путем составления системы линейных уравнений, решают составленную систему уравнений, интерпретируют результат</w:t>
            </w:r>
          </w:p>
        </w:tc>
        <w:tc>
          <w:tcPr>
            <w:tcW w:w="2958" w:type="dxa"/>
          </w:tcPr>
          <w:p w:rsidR="00682AD0" w:rsidRPr="0005030C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§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  <w:t>14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Системы двух линейных уравнений с двумя переменными как математические модели реальных ситуаций</w:t>
            </w:r>
          </w:p>
        </w:tc>
        <w:tc>
          <w:tcPr>
            <w:tcW w:w="5376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Решают текстовые задачи алгебраическим способом: переходят от словесной формулировки задачи к алгебраической модели путем составления системы линейных уравнений, решают составленную систему уравнений, интерпретируют результат</w:t>
            </w:r>
          </w:p>
        </w:tc>
        <w:tc>
          <w:tcPr>
            <w:tcW w:w="2958" w:type="dxa"/>
          </w:tcPr>
          <w:p w:rsidR="00682AD0" w:rsidRPr="0005030C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§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  <w:t>14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Системы двух линейных уравнений с двумя 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lastRenderedPageBreak/>
              <w:t>переменными как математические модели реальных ситуаций</w:t>
            </w:r>
          </w:p>
        </w:tc>
        <w:tc>
          <w:tcPr>
            <w:tcW w:w="5376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lastRenderedPageBreak/>
              <w:t xml:space="preserve">Конструируют эквивалентные речевые высказывания с использованием 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lastRenderedPageBreak/>
              <w:t>алгебраического и геометрического языков</w:t>
            </w:r>
          </w:p>
        </w:tc>
        <w:tc>
          <w:tcPr>
            <w:tcW w:w="2958" w:type="dxa"/>
          </w:tcPr>
          <w:p w:rsidR="00682AD0" w:rsidRPr="0005030C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lastRenderedPageBreak/>
              <w:t>§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  <w:t>14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lastRenderedPageBreak/>
              <w:t>38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Системы двух линейных уравнений с двумя переменными как математические модели реальных ситуаций</w:t>
            </w:r>
          </w:p>
        </w:tc>
        <w:tc>
          <w:tcPr>
            <w:tcW w:w="5376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Конструируют эквивалентные речевые высказывания с использованием алгебраического и геометрического языков</w:t>
            </w:r>
          </w:p>
        </w:tc>
        <w:tc>
          <w:tcPr>
            <w:tcW w:w="2958" w:type="dxa"/>
          </w:tcPr>
          <w:p w:rsidR="00682AD0" w:rsidRPr="0005030C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§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  <w:t>14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Pr="003401FD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401F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Контрольная работа № 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  <w:r w:rsidRPr="003401F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по теме: «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Системы двух линейных уравнений с двумя переменными»</w:t>
            </w:r>
          </w:p>
        </w:tc>
        <w:tc>
          <w:tcPr>
            <w:tcW w:w="5376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Решают задачи, применяют математические знания в практических ситуациях</w:t>
            </w:r>
          </w:p>
        </w:tc>
        <w:tc>
          <w:tcPr>
            <w:tcW w:w="2958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</w:tr>
      <w:tr w:rsidR="00682AD0" w:rsidRPr="00BD7E83" w:rsidTr="00682AD0">
        <w:tc>
          <w:tcPr>
            <w:tcW w:w="15727" w:type="dxa"/>
            <w:gridSpan w:val="6"/>
            <w:shd w:val="clear" w:color="auto" w:fill="DDDDDD" w:themeFill="accent1"/>
          </w:tcPr>
          <w:p w:rsidR="00682AD0" w:rsidRPr="003401FD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3401FD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  <w:t xml:space="preserve">Глава </w:t>
            </w:r>
            <w:r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  <w:t>4. Степень с натуральным показателем и ее свойства (6 ч)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Что такое степень с натуральным показателем Таблица основных степеней</w:t>
            </w:r>
          </w:p>
        </w:tc>
        <w:tc>
          <w:tcPr>
            <w:tcW w:w="5376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Формулируют определение степени с натуральным показателем. Составляют таблицу основных степеней</w:t>
            </w:r>
          </w:p>
        </w:tc>
        <w:tc>
          <w:tcPr>
            <w:tcW w:w="2958" w:type="dxa"/>
          </w:tcPr>
          <w:p w:rsidR="00682AD0" w:rsidRPr="0063450F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§</w:t>
            </w:r>
            <w:r w:rsidRPr="004D416E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15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-16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Свойства степени с натуральными показателями</w:t>
            </w:r>
          </w:p>
        </w:tc>
        <w:tc>
          <w:tcPr>
            <w:tcW w:w="5376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Формулируют, записывают в символической форме и обосновывают свойства степени с целым неотрицательным показателем</w:t>
            </w:r>
          </w:p>
        </w:tc>
        <w:tc>
          <w:tcPr>
            <w:tcW w:w="2958" w:type="dxa"/>
          </w:tcPr>
          <w:p w:rsidR="00682AD0" w:rsidRPr="0063450F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§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  <w:t>1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7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Свойства степени с натуральными показателями</w:t>
            </w:r>
          </w:p>
        </w:tc>
        <w:tc>
          <w:tcPr>
            <w:tcW w:w="5376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 w:firstLine="12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Применяют свойства степени для преобразования выражений и вычислений</w:t>
            </w:r>
          </w:p>
        </w:tc>
        <w:tc>
          <w:tcPr>
            <w:tcW w:w="2958" w:type="dxa"/>
          </w:tcPr>
          <w:p w:rsidR="00682AD0" w:rsidRPr="0005030C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§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  <w:t>17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Умножение и деление степеней с одинаковыми показателями</w:t>
            </w:r>
          </w:p>
        </w:tc>
        <w:tc>
          <w:tcPr>
            <w:tcW w:w="5376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Формулируют, записывают в символической форме и обосновывают свойства степени с одинаковыми показателями</w:t>
            </w:r>
          </w:p>
        </w:tc>
        <w:tc>
          <w:tcPr>
            <w:tcW w:w="2958" w:type="dxa"/>
          </w:tcPr>
          <w:p w:rsidR="00682AD0" w:rsidRPr="0063450F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§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  <w:t>1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8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Степень с нулевым показателем</w:t>
            </w:r>
          </w:p>
        </w:tc>
        <w:tc>
          <w:tcPr>
            <w:tcW w:w="5376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Формулируют определение степени с нулевым показателем</w:t>
            </w:r>
          </w:p>
        </w:tc>
        <w:tc>
          <w:tcPr>
            <w:tcW w:w="2958" w:type="dxa"/>
          </w:tcPr>
          <w:p w:rsidR="00682AD0" w:rsidRPr="0063450F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§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  <w:t>1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9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Pr="0063450F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3450F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Контрольная работа № 4 по теме: «Степень с натуральным показателем и ее свойства»</w:t>
            </w:r>
          </w:p>
        </w:tc>
        <w:tc>
          <w:tcPr>
            <w:tcW w:w="5376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Решают задачи, применяют математические знания в практических ситуациях</w:t>
            </w:r>
          </w:p>
        </w:tc>
        <w:tc>
          <w:tcPr>
            <w:tcW w:w="2958" w:type="dxa"/>
          </w:tcPr>
          <w:p w:rsidR="00682AD0" w:rsidRPr="0063450F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</w:tr>
      <w:tr w:rsidR="00682AD0" w:rsidRPr="00BD7E83" w:rsidTr="00682AD0">
        <w:tc>
          <w:tcPr>
            <w:tcW w:w="15727" w:type="dxa"/>
            <w:gridSpan w:val="6"/>
            <w:shd w:val="clear" w:color="auto" w:fill="DDDDDD" w:themeFill="accent1"/>
          </w:tcPr>
          <w:p w:rsidR="00682AD0" w:rsidRPr="003401FD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  <w:t>Глава 5. Одночлены. Арифметические операции над одночленами (8 ч)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Понятие одночлена. 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lastRenderedPageBreak/>
              <w:t>Стандартный вид одночлена</w:t>
            </w:r>
          </w:p>
        </w:tc>
        <w:tc>
          <w:tcPr>
            <w:tcW w:w="5376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lastRenderedPageBreak/>
              <w:t xml:space="preserve">Формулируют определение одночлена. 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lastRenderedPageBreak/>
              <w:t>Объясняют, что значит привести одночлен к стандартному виду</w:t>
            </w:r>
          </w:p>
        </w:tc>
        <w:tc>
          <w:tcPr>
            <w:tcW w:w="2958" w:type="dxa"/>
          </w:tcPr>
          <w:p w:rsidR="00682AD0" w:rsidRPr="00AE1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lastRenderedPageBreak/>
              <w:t>§</w:t>
            </w:r>
            <w:r w:rsidRPr="00AE1E83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20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lastRenderedPageBreak/>
              <w:t>47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Сложение и вычитание одночленов</w:t>
            </w:r>
          </w:p>
        </w:tc>
        <w:tc>
          <w:tcPr>
            <w:tcW w:w="5376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Формулируют определение подобных одночленов. Выполняют сложение одночленов</w:t>
            </w:r>
          </w:p>
        </w:tc>
        <w:tc>
          <w:tcPr>
            <w:tcW w:w="2958" w:type="dxa"/>
          </w:tcPr>
          <w:p w:rsidR="00682AD0" w:rsidRPr="00AE1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§</w:t>
            </w:r>
            <w:r w:rsidRPr="00AE1E83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21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Сложение и вычитание одночленов</w:t>
            </w:r>
          </w:p>
        </w:tc>
        <w:tc>
          <w:tcPr>
            <w:tcW w:w="5376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Формулируют определение подобных одночленов. Выполняют сложение одночленов</w:t>
            </w:r>
          </w:p>
        </w:tc>
        <w:tc>
          <w:tcPr>
            <w:tcW w:w="2958" w:type="dxa"/>
          </w:tcPr>
          <w:p w:rsidR="00682AD0" w:rsidRPr="00AE1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§</w:t>
            </w:r>
            <w:r w:rsidRPr="00AE1E83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21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Умножение одночленов. Возведение одночлена в натуральную степень</w:t>
            </w:r>
          </w:p>
        </w:tc>
        <w:tc>
          <w:tcPr>
            <w:tcW w:w="5376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Выполняют умножение одночленов. Возводят одночлен в натуральную степень</w:t>
            </w:r>
          </w:p>
        </w:tc>
        <w:tc>
          <w:tcPr>
            <w:tcW w:w="2958" w:type="dxa"/>
          </w:tcPr>
          <w:p w:rsidR="00682AD0" w:rsidRPr="00A91A3B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§</w:t>
            </w:r>
            <w:r w:rsidRPr="00A91A3B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22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Умножение одночленов. Возведение одночлена в натуральную степень</w:t>
            </w:r>
          </w:p>
        </w:tc>
        <w:tc>
          <w:tcPr>
            <w:tcW w:w="5376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Выполняют умножение одночленов. Возводят одночлен в натуральную степень</w:t>
            </w:r>
          </w:p>
        </w:tc>
        <w:tc>
          <w:tcPr>
            <w:tcW w:w="2958" w:type="dxa"/>
          </w:tcPr>
          <w:p w:rsidR="00682AD0" w:rsidRPr="00A91A3B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§</w:t>
            </w:r>
            <w:r w:rsidRPr="00A91A3B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22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51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Деление одночлена на одночлен</w:t>
            </w:r>
          </w:p>
        </w:tc>
        <w:tc>
          <w:tcPr>
            <w:tcW w:w="5376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Выясняют в каком случае один одночлен можно разделить на другой и как это сделать</w:t>
            </w:r>
          </w:p>
        </w:tc>
        <w:tc>
          <w:tcPr>
            <w:tcW w:w="2958" w:type="dxa"/>
          </w:tcPr>
          <w:p w:rsidR="00682AD0" w:rsidRPr="0005030C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§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  <w:t>23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52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Деление одночлена на одночлен</w:t>
            </w:r>
          </w:p>
        </w:tc>
        <w:tc>
          <w:tcPr>
            <w:tcW w:w="5376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Выполняют деление одночлена на одночлен</w:t>
            </w:r>
          </w:p>
        </w:tc>
        <w:tc>
          <w:tcPr>
            <w:tcW w:w="2958" w:type="dxa"/>
          </w:tcPr>
          <w:p w:rsidR="00682AD0" w:rsidRPr="0005030C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§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  <w:t>23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53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Pr="006B4ABA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ABA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Контрольная работа № 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 w:rsidRPr="006B4ABA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по теме: «Одночлены. Арифметические операции над одночленами»</w:t>
            </w:r>
          </w:p>
        </w:tc>
        <w:tc>
          <w:tcPr>
            <w:tcW w:w="5376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Решают задачи, применяют математические знания в практических ситуациях.</w:t>
            </w:r>
          </w:p>
        </w:tc>
        <w:tc>
          <w:tcPr>
            <w:tcW w:w="2958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§</w:t>
            </w:r>
          </w:p>
        </w:tc>
      </w:tr>
      <w:tr w:rsidR="00682AD0" w:rsidRPr="00BD7E83" w:rsidTr="00682AD0">
        <w:tc>
          <w:tcPr>
            <w:tcW w:w="15727" w:type="dxa"/>
            <w:gridSpan w:val="6"/>
            <w:shd w:val="clear" w:color="auto" w:fill="DDDDDD" w:themeFill="accent1"/>
          </w:tcPr>
          <w:p w:rsidR="00682AD0" w:rsidRPr="006B4ABA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  <w:t>Глава 6. Многочлены. Арифметические операции над многочленами (15 ч)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54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Основные понятия</w:t>
            </w:r>
          </w:p>
        </w:tc>
        <w:tc>
          <w:tcPr>
            <w:tcW w:w="5376" w:type="dxa"/>
          </w:tcPr>
          <w:p w:rsidR="00682AD0" w:rsidRPr="00AF70C6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Формулируют определение многочлена. Объясняют, что значит привести многочлен к стандартному виду</w:t>
            </w:r>
          </w:p>
        </w:tc>
        <w:tc>
          <w:tcPr>
            <w:tcW w:w="2958" w:type="dxa"/>
          </w:tcPr>
          <w:p w:rsidR="00682AD0" w:rsidRPr="0005030C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§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  <w:t>24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55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Сложение и вычитание многочленов</w:t>
            </w:r>
          </w:p>
        </w:tc>
        <w:tc>
          <w:tcPr>
            <w:tcW w:w="5376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Выполняют сложение и вычитание многочленов</w:t>
            </w:r>
          </w:p>
        </w:tc>
        <w:tc>
          <w:tcPr>
            <w:tcW w:w="2958" w:type="dxa"/>
          </w:tcPr>
          <w:p w:rsidR="00682AD0" w:rsidRPr="0005030C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§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  <w:t>25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56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Сложение и вычитание многочленов</w:t>
            </w:r>
          </w:p>
        </w:tc>
        <w:tc>
          <w:tcPr>
            <w:tcW w:w="5376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Выполняют сложение и вычитание многочленов</w:t>
            </w:r>
          </w:p>
        </w:tc>
        <w:tc>
          <w:tcPr>
            <w:tcW w:w="2958" w:type="dxa"/>
          </w:tcPr>
          <w:p w:rsidR="00682AD0" w:rsidRPr="0005030C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§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  <w:t>25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57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Умножение многочлена на одночлен</w:t>
            </w:r>
          </w:p>
        </w:tc>
        <w:tc>
          <w:tcPr>
            <w:tcW w:w="5376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Выполняют умножение многочлена на одночлен</w:t>
            </w:r>
          </w:p>
        </w:tc>
        <w:tc>
          <w:tcPr>
            <w:tcW w:w="2958" w:type="dxa"/>
          </w:tcPr>
          <w:p w:rsidR="00682AD0" w:rsidRPr="0005030C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§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  <w:t>26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58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Умножение многочлена на 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lastRenderedPageBreak/>
              <w:t>одночлен</w:t>
            </w:r>
          </w:p>
        </w:tc>
        <w:tc>
          <w:tcPr>
            <w:tcW w:w="5376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lastRenderedPageBreak/>
              <w:t xml:space="preserve">Выполняют умножение многочлена на 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lastRenderedPageBreak/>
              <w:t>одночлен</w:t>
            </w:r>
          </w:p>
        </w:tc>
        <w:tc>
          <w:tcPr>
            <w:tcW w:w="2958" w:type="dxa"/>
          </w:tcPr>
          <w:p w:rsidR="00682AD0" w:rsidRPr="0005030C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lastRenderedPageBreak/>
              <w:t>§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  <w:t>26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lastRenderedPageBreak/>
              <w:t>59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Умножение многочлена на многочлен</w:t>
            </w:r>
          </w:p>
        </w:tc>
        <w:tc>
          <w:tcPr>
            <w:tcW w:w="5376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Выполняют умножение многочлена на многочлен</w:t>
            </w:r>
          </w:p>
        </w:tc>
        <w:tc>
          <w:tcPr>
            <w:tcW w:w="2958" w:type="dxa"/>
          </w:tcPr>
          <w:p w:rsidR="00682AD0" w:rsidRPr="0005030C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§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  <w:t>27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Умножение многочлена на многочлен</w:t>
            </w:r>
          </w:p>
        </w:tc>
        <w:tc>
          <w:tcPr>
            <w:tcW w:w="5376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Выполняют умножение многочлена на многочлен</w:t>
            </w:r>
          </w:p>
        </w:tc>
        <w:tc>
          <w:tcPr>
            <w:tcW w:w="2958" w:type="dxa"/>
          </w:tcPr>
          <w:p w:rsidR="00682AD0" w:rsidRPr="0005030C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§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  <w:t>27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61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Умножение многочлена на многочлен</w:t>
            </w:r>
          </w:p>
        </w:tc>
        <w:tc>
          <w:tcPr>
            <w:tcW w:w="5376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Выполняют умножение многочлена на многочлен</w:t>
            </w:r>
          </w:p>
        </w:tc>
        <w:tc>
          <w:tcPr>
            <w:tcW w:w="2958" w:type="dxa"/>
          </w:tcPr>
          <w:p w:rsidR="00682AD0" w:rsidRPr="0005030C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§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  <w:t>27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62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Формулы сокращенного умножения</w:t>
            </w:r>
          </w:p>
        </w:tc>
        <w:tc>
          <w:tcPr>
            <w:tcW w:w="5376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Доказывают формулы сокращенного умножения</w:t>
            </w:r>
          </w:p>
        </w:tc>
        <w:tc>
          <w:tcPr>
            <w:tcW w:w="2958" w:type="dxa"/>
          </w:tcPr>
          <w:p w:rsidR="00682AD0" w:rsidRPr="0005030C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§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  <w:t>28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63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Формулы сокращенного умножения</w:t>
            </w:r>
          </w:p>
        </w:tc>
        <w:tc>
          <w:tcPr>
            <w:tcW w:w="5376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Применяют формулы сокращенного умножения в преобразованиях выражений и вычислениях</w:t>
            </w:r>
          </w:p>
        </w:tc>
        <w:tc>
          <w:tcPr>
            <w:tcW w:w="2958" w:type="dxa"/>
          </w:tcPr>
          <w:p w:rsidR="00682AD0" w:rsidRPr="0005030C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§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  <w:t>28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64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Формулы сокращенного умножения</w:t>
            </w:r>
          </w:p>
        </w:tc>
        <w:tc>
          <w:tcPr>
            <w:tcW w:w="5376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Применяют формулы сокращенного умножения в преобразованиях выражений и вычислениях</w:t>
            </w:r>
          </w:p>
        </w:tc>
        <w:tc>
          <w:tcPr>
            <w:tcW w:w="2958" w:type="dxa"/>
          </w:tcPr>
          <w:p w:rsidR="00682AD0" w:rsidRPr="0005030C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§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  <w:t>28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Формулы сокращенного умножения</w:t>
            </w:r>
          </w:p>
        </w:tc>
        <w:tc>
          <w:tcPr>
            <w:tcW w:w="5376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Применяют формулы сокращенного умножения в преобразованиях выражений и вычислениях</w:t>
            </w:r>
          </w:p>
        </w:tc>
        <w:tc>
          <w:tcPr>
            <w:tcW w:w="2958" w:type="dxa"/>
          </w:tcPr>
          <w:p w:rsidR="00682AD0" w:rsidRPr="0005030C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§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  <w:t>28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66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Формулы сокращенного умножения</w:t>
            </w:r>
          </w:p>
        </w:tc>
        <w:tc>
          <w:tcPr>
            <w:tcW w:w="5376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Применяют формулы сокращенного умножения в преобразованиях выражений и вычислениях</w:t>
            </w:r>
          </w:p>
        </w:tc>
        <w:tc>
          <w:tcPr>
            <w:tcW w:w="2958" w:type="dxa"/>
          </w:tcPr>
          <w:p w:rsidR="00682AD0" w:rsidRPr="0005030C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§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  <w:t>28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67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Деление многочлена на одночлен</w:t>
            </w:r>
          </w:p>
        </w:tc>
        <w:tc>
          <w:tcPr>
            <w:tcW w:w="5376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Выполняют деление многочлена на одночлен, действия с многочленами</w:t>
            </w:r>
          </w:p>
        </w:tc>
        <w:tc>
          <w:tcPr>
            <w:tcW w:w="2958" w:type="dxa"/>
          </w:tcPr>
          <w:p w:rsidR="00682AD0" w:rsidRPr="0005030C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§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  <w:t>29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Pr="006B4ABA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B4ABA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Контрольная работа № 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  <w:r w:rsidRPr="006B4ABA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по теме: «Многочлены. Арифметические операции над многочленами»</w:t>
            </w:r>
          </w:p>
        </w:tc>
        <w:tc>
          <w:tcPr>
            <w:tcW w:w="5376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Решают задачи, применяют математические знания в практических ситуациях</w:t>
            </w:r>
          </w:p>
        </w:tc>
        <w:tc>
          <w:tcPr>
            <w:tcW w:w="2958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</w:tr>
      <w:tr w:rsidR="00682AD0" w:rsidRPr="00BD7E83" w:rsidTr="00682AD0">
        <w:tc>
          <w:tcPr>
            <w:tcW w:w="15727" w:type="dxa"/>
            <w:gridSpan w:val="6"/>
            <w:shd w:val="clear" w:color="auto" w:fill="DDDDDD" w:themeFill="accent1"/>
          </w:tcPr>
          <w:p w:rsidR="00682AD0" w:rsidRPr="00C75594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  <w:t>Глава 7. Разложение многочленов на множители</w:t>
            </w:r>
            <w:r w:rsidRPr="00C75594"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  <w:t xml:space="preserve"> (18 </w:t>
            </w:r>
            <w:r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  <w:t>ч)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69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Что такое разложение многочлена на множители и зачем оно нужно</w:t>
            </w:r>
          </w:p>
        </w:tc>
        <w:tc>
          <w:tcPr>
            <w:tcW w:w="5376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Объясняют, что значит разложить многочлен на множители</w:t>
            </w:r>
          </w:p>
        </w:tc>
        <w:tc>
          <w:tcPr>
            <w:tcW w:w="2958" w:type="dxa"/>
          </w:tcPr>
          <w:p w:rsidR="00682AD0" w:rsidRPr="0005030C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§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  <w:t>30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Вынесение общего множителя за скобки</w:t>
            </w:r>
          </w:p>
        </w:tc>
        <w:tc>
          <w:tcPr>
            <w:tcW w:w="5376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Осуществляют поиск общего множителя нескольких одночленов и выносят его за скобки</w:t>
            </w:r>
          </w:p>
        </w:tc>
        <w:tc>
          <w:tcPr>
            <w:tcW w:w="2958" w:type="dxa"/>
          </w:tcPr>
          <w:p w:rsidR="00682AD0" w:rsidRPr="0005030C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§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  <w:t>31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71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Вынесение общего множителя 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lastRenderedPageBreak/>
              <w:t>за скобки</w:t>
            </w:r>
          </w:p>
        </w:tc>
        <w:tc>
          <w:tcPr>
            <w:tcW w:w="5376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lastRenderedPageBreak/>
              <w:t xml:space="preserve">Осуществляют поиск общего 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lastRenderedPageBreak/>
              <w:t>множителя нескольких одночленов и выносят его за скобки</w:t>
            </w:r>
          </w:p>
        </w:tc>
        <w:tc>
          <w:tcPr>
            <w:tcW w:w="2958" w:type="dxa"/>
          </w:tcPr>
          <w:p w:rsidR="00682AD0" w:rsidRPr="0005030C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lastRenderedPageBreak/>
              <w:t>§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  <w:t>31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lastRenderedPageBreak/>
              <w:t>72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Способ группировки</w:t>
            </w:r>
          </w:p>
        </w:tc>
        <w:tc>
          <w:tcPr>
            <w:tcW w:w="5376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Раскладывают многочлен на множители способом группировки</w:t>
            </w:r>
          </w:p>
        </w:tc>
        <w:tc>
          <w:tcPr>
            <w:tcW w:w="2958" w:type="dxa"/>
          </w:tcPr>
          <w:p w:rsidR="00682AD0" w:rsidRPr="0005030C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§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  <w:t>32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73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Способ группировки</w:t>
            </w:r>
          </w:p>
        </w:tc>
        <w:tc>
          <w:tcPr>
            <w:tcW w:w="5376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Раскладывают многочлен на множители способом группировки</w:t>
            </w:r>
          </w:p>
        </w:tc>
        <w:tc>
          <w:tcPr>
            <w:tcW w:w="2958" w:type="dxa"/>
          </w:tcPr>
          <w:p w:rsidR="00682AD0" w:rsidRPr="0005030C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§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  <w:t>32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74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Разложение многочленов на множители с помощью формул сокращенного умножения</w:t>
            </w:r>
          </w:p>
        </w:tc>
        <w:tc>
          <w:tcPr>
            <w:tcW w:w="5376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Применяют формулы сокращенного умножения при разложении многочленов на множители</w:t>
            </w:r>
          </w:p>
        </w:tc>
        <w:tc>
          <w:tcPr>
            <w:tcW w:w="2958" w:type="dxa"/>
          </w:tcPr>
          <w:p w:rsidR="00682AD0" w:rsidRPr="0005030C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§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  <w:t>33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Разложение многочленов на множители с помощью формул сокращенного умножения</w:t>
            </w:r>
          </w:p>
        </w:tc>
        <w:tc>
          <w:tcPr>
            <w:tcW w:w="5376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Применяют формулы сокращенного умножения при разложении многочленов на множители</w:t>
            </w:r>
          </w:p>
        </w:tc>
        <w:tc>
          <w:tcPr>
            <w:tcW w:w="2958" w:type="dxa"/>
          </w:tcPr>
          <w:p w:rsidR="00682AD0" w:rsidRPr="0005030C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§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  <w:t>33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76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Разложение многочленов на множители с помощью формул сокращенного умножения</w:t>
            </w:r>
          </w:p>
        </w:tc>
        <w:tc>
          <w:tcPr>
            <w:tcW w:w="5376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Применяют формулы сокращенного умножения при разложении многочленов на множители</w:t>
            </w:r>
          </w:p>
        </w:tc>
        <w:tc>
          <w:tcPr>
            <w:tcW w:w="2958" w:type="dxa"/>
          </w:tcPr>
          <w:p w:rsidR="00682AD0" w:rsidRPr="0005030C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§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  <w:t>33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77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Разложение многочленов на множители с помощью формул сокращенного умножения</w:t>
            </w:r>
          </w:p>
        </w:tc>
        <w:tc>
          <w:tcPr>
            <w:tcW w:w="5376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Применяют формулы сокращенного умножения при разложении многочленов на множители</w:t>
            </w:r>
          </w:p>
        </w:tc>
        <w:tc>
          <w:tcPr>
            <w:tcW w:w="2958" w:type="dxa"/>
          </w:tcPr>
          <w:p w:rsidR="00682AD0" w:rsidRPr="0005030C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§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  <w:t>33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78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Разложение многочленов на множители с помощью формул сокращенного умножения</w:t>
            </w:r>
          </w:p>
        </w:tc>
        <w:tc>
          <w:tcPr>
            <w:tcW w:w="5376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Применяют формулы сокращенного умножения при разложении многочленов на множители</w:t>
            </w:r>
          </w:p>
        </w:tc>
        <w:tc>
          <w:tcPr>
            <w:tcW w:w="2958" w:type="dxa"/>
          </w:tcPr>
          <w:p w:rsidR="00682AD0" w:rsidRPr="0005030C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§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  <w:t>33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79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Разложение многочленов на множители с помощью комбинации различных приемов</w:t>
            </w:r>
          </w:p>
        </w:tc>
        <w:tc>
          <w:tcPr>
            <w:tcW w:w="5376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Выполняют разложение многочленов на множители</w:t>
            </w:r>
          </w:p>
        </w:tc>
        <w:tc>
          <w:tcPr>
            <w:tcW w:w="2958" w:type="dxa"/>
          </w:tcPr>
          <w:p w:rsidR="00682AD0" w:rsidRPr="0005030C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§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  <w:t>34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Разложение многочленов на множители с помощью комбинации различных приемов</w:t>
            </w:r>
          </w:p>
        </w:tc>
        <w:tc>
          <w:tcPr>
            <w:tcW w:w="5376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Выполняют разложение многочленов на множители</w:t>
            </w:r>
          </w:p>
        </w:tc>
        <w:tc>
          <w:tcPr>
            <w:tcW w:w="2958" w:type="dxa"/>
          </w:tcPr>
          <w:p w:rsidR="00682AD0" w:rsidRPr="0005030C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§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  <w:t>34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81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Разложение многочленов на множители с помощью комбинации различных приемов</w:t>
            </w:r>
          </w:p>
        </w:tc>
        <w:tc>
          <w:tcPr>
            <w:tcW w:w="5376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Выполняют разложение многочленов на множители</w:t>
            </w:r>
          </w:p>
        </w:tc>
        <w:tc>
          <w:tcPr>
            <w:tcW w:w="2958" w:type="dxa"/>
          </w:tcPr>
          <w:p w:rsidR="00682AD0" w:rsidRPr="0005030C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§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  <w:t>34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82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Сокращение алгебраических дробей</w:t>
            </w:r>
          </w:p>
        </w:tc>
        <w:tc>
          <w:tcPr>
            <w:tcW w:w="5376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Формулируют определение алгебраической дроби. Выполняют 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lastRenderedPageBreak/>
              <w:t>сокращение алгебраических дробей</w:t>
            </w:r>
          </w:p>
        </w:tc>
        <w:tc>
          <w:tcPr>
            <w:tcW w:w="2958" w:type="dxa"/>
          </w:tcPr>
          <w:p w:rsidR="00682AD0" w:rsidRPr="00F50742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lastRenderedPageBreak/>
              <w:t>§</w:t>
            </w:r>
            <w:r w:rsidRPr="00F50742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35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lastRenderedPageBreak/>
              <w:t>83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Сокращение алгебраических дробей</w:t>
            </w:r>
          </w:p>
        </w:tc>
        <w:tc>
          <w:tcPr>
            <w:tcW w:w="5376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Выполняют сокращение алгебраических дробей</w:t>
            </w:r>
          </w:p>
        </w:tc>
        <w:tc>
          <w:tcPr>
            <w:tcW w:w="2958" w:type="dxa"/>
          </w:tcPr>
          <w:p w:rsidR="00682AD0" w:rsidRPr="0005030C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§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  <w:t>35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84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Тождества</w:t>
            </w:r>
          </w:p>
        </w:tc>
        <w:tc>
          <w:tcPr>
            <w:tcW w:w="5376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Объясняют, что такое тождественно равные выражения, тождественные преобразования</w:t>
            </w:r>
          </w:p>
        </w:tc>
        <w:tc>
          <w:tcPr>
            <w:tcW w:w="2958" w:type="dxa"/>
          </w:tcPr>
          <w:p w:rsidR="00682AD0" w:rsidRPr="0005030C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§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  <w:t>36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85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Тождества</w:t>
            </w:r>
          </w:p>
        </w:tc>
        <w:tc>
          <w:tcPr>
            <w:tcW w:w="5376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Формулируют определение тождества</w:t>
            </w:r>
          </w:p>
        </w:tc>
        <w:tc>
          <w:tcPr>
            <w:tcW w:w="2958" w:type="dxa"/>
          </w:tcPr>
          <w:p w:rsidR="00682AD0" w:rsidRPr="0005030C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§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  <w:t>36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86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Pr="00E831A7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831A7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Контрольная работа № 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Pr="00E831A7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по теме: «Разложение многочленов на множители»</w:t>
            </w:r>
          </w:p>
        </w:tc>
        <w:tc>
          <w:tcPr>
            <w:tcW w:w="5376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Решают задачи, применяют математические знания в практических ситуациях</w:t>
            </w:r>
          </w:p>
        </w:tc>
        <w:tc>
          <w:tcPr>
            <w:tcW w:w="2958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</w:tr>
      <w:tr w:rsidR="00682AD0" w:rsidRPr="00BD7E83" w:rsidTr="00682AD0">
        <w:tc>
          <w:tcPr>
            <w:tcW w:w="15727" w:type="dxa"/>
            <w:gridSpan w:val="6"/>
            <w:shd w:val="clear" w:color="auto" w:fill="DDDDDD" w:themeFill="accent1"/>
          </w:tcPr>
          <w:p w:rsidR="00682AD0" w:rsidRPr="00E831A7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  <w:t xml:space="preserve">Глава 8. Функция </w:t>
            </w:r>
            <m:oMath>
              <m:r>
                <w:rPr>
                  <w:rStyle w:val="aa"/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w:rPr>
                  <w:rStyle w:val="aa"/>
                  <w:rFonts w:ascii="Cambria Math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Style w:val="aa"/>
                      <w:rFonts w:ascii="Cambria Math" w:hAnsi="Cambria Math" w:cs="Times New Roman"/>
                      <w:b w:val="0"/>
                      <w:bCs w:val="0"/>
                      <w:sz w:val="28"/>
                      <w:szCs w:val="28"/>
                    </w:rPr>
                  </m:ctrlPr>
                </m:sSupPr>
                <m:e>
                  <m:r>
                    <w:rPr>
                      <w:rStyle w:val="aa"/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Style w:val="aa"/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Style w:val="aa"/>
                <w:rFonts w:ascii="Times New Roman" w:eastAsiaTheme="minorEastAsia" w:hAnsi="Times New Roman" w:cs="Times New Roman"/>
                <w:b w:val="0"/>
                <w:bCs w:val="0"/>
                <w:i w:val="0"/>
                <w:sz w:val="28"/>
                <w:szCs w:val="28"/>
              </w:rPr>
              <w:t xml:space="preserve"> </w:t>
            </w:r>
            <w:r w:rsidRPr="00C75594">
              <w:rPr>
                <w:rStyle w:val="aa"/>
                <w:rFonts w:ascii="Times New Roman" w:eastAsiaTheme="minorEastAsia" w:hAnsi="Times New Roman" w:cs="Times New Roman"/>
                <w:bCs w:val="0"/>
                <w:i w:val="0"/>
                <w:sz w:val="28"/>
                <w:szCs w:val="28"/>
              </w:rPr>
              <w:t>(9 ч)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87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Pr="00E831A7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Функция </w:t>
            </w:r>
            <m:oMath>
              <m:r>
                <w:rPr>
                  <w:rStyle w:val="aa"/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w:rPr>
                  <w:rStyle w:val="aa"/>
                  <w:rFonts w:ascii="Cambria Math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Style w:val="aa"/>
                      <w:rFonts w:ascii="Cambria Math" w:hAnsi="Cambria Math" w:cs="Times New Roman"/>
                      <w:b w:val="0"/>
                      <w:bCs w:val="0"/>
                      <w:sz w:val="28"/>
                      <w:szCs w:val="28"/>
                    </w:rPr>
                  </m:ctrlPr>
                </m:sSupPr>
                <m:e>
                  <m:r>
                    <w:rPr>
                      <w:rStyle w:val="aa"/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Style w:val="aa"/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E831A7">
              <w:rPr>
                <w:rStyle w:val="aa"/>
                <w:rFonts w:ascii="Times New Roman" w:eastAsiaTheme="minorEastAsia" w:hAnsi="Times New Roman" w:cs="Times New Roman"/>
                <w:b w:val="0"/>
                <w:bCs w:val="0"/>
                <w:i w:val="0"/>
                <w:sz w:val="28"/>
                <w:szCs w:val="28"/>
              </w:rPr>
              <w:t xml:space="preserve"> </w:t>
            </w:r>
            <w:r>
              <w:rPr>
                <w:rStyle w:val="aa"/>
                <w:rFonts w:ascii="Times New Roman" w:eastAsiaTheme="minorEastAsia" w:hAnsi="Times New Roman" w:cs="Times New Roman"/>
                <w:b w:val="0"/>
                <w:bCs w:val="0"/>
                <w:i w:val="0"/>
                <w:sz w:val="28"/>
                <w:szCs w:val="28"/>
              </w:rPr>
              <w:t>и ее график</w:t>
            </w:r>
          </w:p>
        </w:tc>
        <w:tc>
          <w:tcPr>
            <w:tcW w:w="5376" w:type="dxa"/>
          </w:tcPr>
          <w:p w:rsidR="00682AD0" w:rsidRPr="00CE1445" w:rsidRDefault="00682AD0" w:rsidP="00682AD0">
            <w:pPr>
              <w:rPr>
                <w:rStyle w:val="aa"/>
                <w:rFonts w:cs="Times New Roman"/>
                <w:b w:val="0"/>
                <w:i/>
                <w:szCs w:val="28"/>
              </w:rPr>
            </w:pPr>
            <w:r w:rsidRPr="00CE1445">
              <w:rPr>
                <w:rStyle w:val="aa"/>
                <w:rFonts w:cs="Times New Roman"/>
                <w:b w:val="0"/>
                <w:szCs w:val="28"/>
              </w:rPr>
              <w:t>Объясняют, какая линия называется параболой. Вычисляют значения функций</w:t>
            </w:r>
            <w:r>
              <w:rPr>
                <w:rStyle w:val="aa"/>
                <w:rFonts w:cs="Times New Roman"/>
                <w:b w:val="0"/>
                <w:i/>
                <w:szCs w:val="28"/>
              </w:rPr>
              <w:t xml:space="preserve"> </w:t>
            </w:r>
            <m:oMath>
              <m:r>
                <w:rPr>
                  <w:rStyle w:val="aa"/>
                  <w:rFonts w:ascii="Cambria Math" w:hAnsi="Cambria Math" w:cs="Times New Roman"/>
                  <w:szCs w:val="28"/>
                </w:rPr>
                <m:t>y=</m:t>
              </m:r>
              <m:sSup>
                <m:sSupPr>
                  <m:ctrlPr>
                    <w:rPr>
                      <w:rStyle w:val="aa"/>
                      <w:rFonts w:ascii="Cambria Math" w:hAnsi="Cambria Math" w:cs="Times New Roman"/>
                      <w:b w:val="0"/>
                      <w:bCs w:val="0"/>
                      <w:i/>
                      <w:iCs/>
                      <w:color w:val="404040" w:themeColor="text1" w:themeTint="BF"/>
                      <w:szCs w:val="28"/>
                    </w:rPr>
                  </m:ctrlPr>
                </m:sSupPr>
                <m:e>
                  <m:r>
                    <w:rPr>
                      <w:rStyle w:val="aa"/>
                      <w:rFonts w:ascii="Cambria Math" w:hAnsi="Cambria Math" w:cs="Times New Roman"/>
                      <w:szCs w:val="28"/>
                    </w:rPr>
                    <m:t>x</m:t>
                  </m:r>
                </m:e>
                <m:sup>
                  <m:r>
                    <w:rPr>
                      <w:rStyle w:val="aa"/>
                      <w:rFonts w:ascii="Cambria Math" w:hAnsi="Cambria Math" w:cs="Times New Roman"/>
                      <w:szCs w:val="28"/>
                    </w:rPr>
                    <m:t>2</m:t>
                  </m:r>
                </m:sup>
              </m:sSup>
            </m:oMath>
            <w:r w:rsidRPr="00CE1445">
              <w:rPr>
                <w:rStyle w:val="aa"/>
                <w:rFonts w:eastAsiaTheme="minorEastAsia" w:cs="Times New Roman"/>
                <w:b w:val="0"/>
                <w:bCs w:val="0"/>
                <w:szCs w:val="28"/>
              </w:rPr>
              <w:t xml:space="preserve"> и </w:t>
            </w:r>
            <m:oMath>
              <m:r>
                <w:rPr>
                  <w:rStyle w:val="aa"/>
                  <w:rFonts w:ascii="Cambria Math" w:eastAsiaTheme="minorEastAsia" w:hAnsi="Cambria Math" w:cs="Times New Roman"/>
                  <w:szCs w:val="28"/>
                </w:rPr>
                <m:t>y= -</m:t>
              </m:r>
              <m:sSup>
                <m:sSupPr>
                  <m:ctrlPr>
                    <w:rPr>
                      <w:rStyle w:val="aa"/>
                      <w:rFonts w:ascii="Cambria Math" w:eastAsiaTheme="minorEastAsia" w:hAnsi="Cambria Math" w:cs="Times New Roman"/>
                      <w:b w:val="0"/>
                      <w:bCs w:val="0"/>
                      <w:i/>
                      <w:iCs/>
                      <w:color w:val="404040" w:themeColor="text1" w:themeTint="BF"/>
                      <w:szCs w:val="28"/>
                    </w:rPr>
                  </m:ctrlPr>
                </m:sSupPr>
                <m:e>
                  <m:r>
                    <w:rPr>
                      <w:rStyle w:val="aa"/>
                      <w:rFonts w:ascii="Cambria Math" w:eastAsiaTheme="minorEastAsia" w:hAnsi="Cambria Math" w:cs="Times New Roman"/>
                      <w:szCs w:val="28"/>
                    </w:rPr>
                    <m:t>x</m:t>
                  </m:r>
                </m:e>
                <m:sup>
                  <m:r>
                    <w:rPr>
                      <w:rStyle w:val="aa"/>
                      <w:rFonts w:ascii="Cambria Math" w:eastAsiaTheme="minorEastAsia" w:hAnsi="Cambria Math" w:cs="Times New Roman"/>
                      <w:szCs w:val="28"/>
                    </w:rPr>
                    <m:t>2</m:t>
                  </m:r>
                </m:sup>
              </m:sSup>
            </m:oMath>
            <w:r>
              <w:rPr>
                <w:rStyle w:val="aa"/>
                <w:rFonts w:eastAsiaTheme="minorEastAsia" w:cs="Times New Roman"/>
                <w:b w:val="0"/>
                <w:bCs w:val="0"/>
                <w:i/>
                <w:szCs w:val="28"/>
              </w:rPr>
              <w:t xml:space="preserve"> </w:t>
            </w:r>
            <w:r w:rsidRPr="00CE1445">
              <w:rPr>
                <w:rStyle w:val="aa"/>
                <w:rFonts w:cs="Times New Roman"/>
                <w:b w:val="0"/>
                <w:szCs w:val="28"/>
              </w:rPr>
              <w:t>Составляют таблиц</w:t>
            </w:r>
            <w:r>
              <w:rPr>
                <w:rStyle w:val="aa"/>
                <w:rFonts w:cs="Times New Roman"/>
                <w:b w:val="0"/>
                <w:szCs w:val="28"/>
              </w:rPr>
              <w:t>ы</w:t>
            </w:r>
            <w:r w:rsidRPr="00CE1445">
              <w:rPr>
                <w:rStyle w:val="aa"/>
                <w:rFonts w:cs="Times New Roman"/>
                <w:b w:val="0"/>
                <w:szCs w:val="28"/>
              </w:rPr>
              <w:t xml:space="preserve"> значений </w:t>
            </w:r>
            <w:r>
              <w:rPr>
                <w:rStyle w:val="aa"/>
                <w:rFonts w:cs="Times New Roman"/>
                <w:b w:val="0"/>
                <w:szCs w:val="28"/>
              </w:rPr>
              <w:t xml:space="preserve">этих </w:t>
            </w:r>
            <w:r w:rsidRPr="00CE1445">
              <w:rPr>
                <w:rStyle w:val="aa"/>
                <w:rFonts w:cs="Times New Roman"/>
                <w:b w:val="0"/>
                <w:szCs w:val="28"/>
              </w:rPr>
              <w:t>функци</w:t>
            </w:r>
            <w:r>
              <w:rPr>
                <w:rStyle w:val="aa"/>
                <w:rFonts w:cs="Times New Roman"/>
                <w:b w:val="0"/>
                <w:szCs w:val="28"/>
              </w:rPr>
              <w:t>й</w:t>
            </w:r>
          </w:p>
        </w:tc>
        <w:tc>
          <w:tcPr>
            <w:tcW w:w="2958" w:type="dxa"/>
          </w:tcPr>
          <w:p w:rsidR="00682AD0" w:rsidRPr="00CE1445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§</w:t>
            </w:r>
            <w:r w:rsidRPr="00CE1445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37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88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Функция </w:t>
            </w:r>
            <m:oMath>
              <m:r>
                <w:rPr>
                  <w:rStyle w:val="aa"/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w:rPr>
                  <w:rStyle w:val="aa"/>
                  <w:rFonts w:ascii="Cambria Math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Style w:val="aa"/>
                      <w:rFonts w:ascii="Cambria Math" w:hAnsi="Cambria Math" w:cs="Times New Roman"/>
                      <w:b w:val="0"/>
                      <w:bCs w:val="0"/>
                      <w:sz w:val="28"/>
                      <w:szCs w:val="28"/>
                    </w:rPr>
                  </m:ctrlPr>
                </m:sSupPr>
                <m:e>
                  <m:r>
                    <w:rPr>
                      <w:rStyle w:val="aa"/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Style w:val="aa"/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E831A7">
              <w:rPr>
                <w:rStyle w:val="aa"/>
                <w:rFonts w:ascii="Times New Roman" w:eastAsiaTheme="minorEastAsia" w:hAnsi="Times New Roman" w:cs="Times New Roman"/>
                <w:b w:val="0"/>
                <w:bCs w:val="0"/>
                <w:i w:val="0"/>
                <w:sz w:val="28"/>
                <w:szCs w:val="28"/>
              </w:rPr>
              <w:t xml:space="preserve"> </w:t>
            </w:r>
            <w:r>
              <w:rPr>
                <w:rStyle w:val="aa"/>
                <w:rFonts w:ascii="Times New Roman" w:eastAsiaTheme="minorEastAsia" w:hAnsi="Times New Roman" w:cs="Times New Roman"/>
                <w:b w:val="0"/>
                <w:bCs w:val="0"/>
                <w:i w:val="0"/>
                <w:sz w:val="28"/>
                <w:szCs w:val="28"/>
              </w:rPr>
              <w:t>и ее график</w:t>
            </w:r>
          </w:p>
        </w:tc>
        <w:tc>
          <w:tcPr>
            <w:tcW w:w="5376" w:type="dxa"/>
          </w:tcPr>
          <w:p w:rsidR="00682AD0" w:rsidRPr="00CE1445" w:rsidRDefault="00682AD0" w:rsidP="00682AD0">
            <w:pPr>
              <w:rPr>
                <w:rStyle w:val="aa"/>
                <w:rFonts w:eastAsiaTheme="minorEastAsia" w:cs="Times New Roman"/>
                <w:b w:val="0"/>
                <w:bCs w:val="0"/>
                <w:szCs w:val="28"/>
              </w:rPr>
            </w:pPr>
            <w:r w:rsidRPr="00CE1445">
              <w:rPr>
                <w:rStyle w:val="aa"/>
                <w:rFonts w:cs="Times New Roman"/>
                <w:b w:val="0"/>
                <w:szCs w:val="28"/>
              </w:rPr>
              <w:t xml:space="preserve">Строят графики функций </w:t>
            </w:r>
            <m:oMath>
              <m:r>
                <w:rPr>
                  <w:rStyle w:val="aa"/>
                  <w:rFonts w:ascii="Cambria Math" w:hAnsi="Cambria Math" w:cs="Times New Roman"/>
                  <w:szCs w:val="28"/>
                </w:rPr>
                <m:t>y=</m:t>
              </m:r>
              <m:sSup>
                <m:sSupPr>
                  <m:ctrlPr>
                    <w:rPr>
                      <w:rStyle w:val="aa"/>
                      <w:rFonts w:ascii="Cambria Math" w:hAnsi="Cambria Math" w:cs="Times New Roman"/>
                      <w:b w:val="0"/>
                      <w:bCs w:val="0"/>
                      <w:i/>
                      <w:iCs/>
                      <w:color w:val="404040" w:themeColor="text1" w:themeTint="BF"/>
                      <w:szCs w:val="28"/>
                    </w:rPr>
                  </m:ctrlPr>
                </m:sSupPr>
                <m:e>
                  <m:r>
                    <w:rPr>
                      <w:rStyle w:val="aa"/>
                      <w:rFonts w:ascii="Cambria Math" w:hAnsi="Cambria Math" w:cs="Times New Roman"/>
                      <w:szCs w:val="28"/>
                    </w:rPr>
                    <m:t>x</m:t>
                  </m:r>
                </m:e>
                <m:sup>
                  <m:r>
                    <w:rPr>
                      <w:rStyle w:val="aa"/>
                      <w:rFonts w:ascii="Cambria Math" w:hAnsi="Cambria Math" w:cs="Times New Roman"/>
                      <w:szCs w:val="28"/>
                    </w:rPr>
                    <m:t>2</m:t>
                  </m:r>
                </m:sup>
              </m:sSup>
            </m:oMath>
            <w:r w:rsidRPr="00CE1445">
              <w:rPr>
                <w:rStyle w:val="aa"/>
                <w:rFonts w:eastAsiaTheme="minorEastAsia" w:cs="Times New Roman"/>
                <w:b w:val="0"/>
                <w:bCs w:val="0"/>
                <w:szCs w:val="28"/>
              </w:rPr>
              <w:t xml:space="preserve"> и</w:t>
            </w:r>
          </w:p>
          <w:p w:rsidR="00682AD0" w:rsidRPr="00CE1445" w:rsidRDefault="00682AD0" w:rsidP="00682AD0">
            <w:pPr>
              <w:rPr>
                <w:rStyle w:val="aa"/>
                <w:rFonts w:cs="Times New Roman"/>
                <w:b w:val="0"/>
                <w:i/>
                <w:szCs w:val="28"/>
              </w:rPr>
            </w:pPr>
            <w:r w:rsidRPr="00CE1445">
              <w:rPr>
                <w:rStyle w:val="aa"/>
                <w:rFonts w:eastAsiaTheme="minorEastAsia" w:cs="Times New Roman"/>
                <w:b w:val="0"/>
                <w:bCs w:val="0"/>
                <w:szCs w:val="28"/>
              </w:rPr>
              <w:t xml:space="preserve"> </w:t>
            </w:r>
            <m:oMath>
              <m:r>
                <w:rPr>
                  <w:rStyle w:val="aa"/>
                  <w:rFonts w:ascii="Cambria Math" w:eastAsiaTheme="minorEastAsia" w:hAnsi="Cambria Math" w:cs="Times New Roman"/>
                  <w:szCs w:val="28"/>
                </w:rPr>
                <m:t>y= -</m:t>
              </m:r>
              <m:sSup>
                <m:sSupPr>
                  <m:ctrlPr>
                    <w:rPr>
                      <w:rStyle w:val="aa"/>
                      <w:rFonts w:ascii="Cambria Math" w:eastAsiaTheme="minorEastAsia" w:hAnsi="Cambria Math" w:cs="Times New Roman"/>
                      <w:b w:val="0"/>
                      <w:bCs w:val="0"/>
                      <w:i/>
                      <w:iCs/>
                      <w:color w:val="404040" w:themeColor="text1" w:themeTint="BF"/>
                      <w:szCs w:val="28"/>
                    </w:rPr>
                  </m:ctrlPr>
                </m:sSupPr>
                <m:e>
                  <m:r>
                    <w:rPr>
                      <w:rStyle w:val="aa"/>
                      <w:rFonts w:ascii="Cambria Math" w:eastAsiaTheme="minorEastAsia" w:hAnsi="Cambria Math" w:cs="Times New Roman"/>
                      <w:szCs w:val="28"/>
                    </w:rPr>
                    <m:t>x</m:t>
                  </m:r>
                </m:e>
                <m:sup>
                  <m:r>
                    <w:rPr>
                      <w:rStyle w:val="aa"/>
                      <w:rFonts w:ascii="Cambria Math" w:eastAsiaTheme="minorEastAsia" w:hAnsi="Cambria Math" w:cs="Times New Roman"/>
                      <w:szCs w:val="28"/>
                    </w:rPr>
                    <m:t>2</m:t>
                  </m:r>
                </m:sup>
              </m:sSup>
            </m:oMath>
            <w:r>
              <w:rPr>
                <w:rStyle w:val="aa"/>
                <w:rFonts w:eastAsiaTheme="minorEastAsia" w:cs="Times New Roman"/>
                <w:b w:val="0"/>
                <w:bCs w:val="0"/>
                <w:i/>
                <w:szCs w:val="28"/>
              </w:rPr>
              <w:t xml:space="preserve"> </w:t>
            </w:r>
          </w:p>
        </w:tc>
        <w:tc>
          <w:tcPr>
            <w:tcW w:w="2958" w:type="dxa"/>
          </w:tcPr>
          <w:p w:rsidR="00682AD0" w:rsidRPr="00CE1445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§</w:t>
            </w:r>
            <w:r w:rsidRPr="00CE1445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37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89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Функция </w:t>
            </w:r>
            <m:oMath>
              <m:r>
                <w:rPr>
                  <w:rStyle w:val="aa"/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w:rPr>
                  <w:rStyle w:val="aa"/>
                  <w:rFonts w:ascii="Cambria Math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Style w:val="aa"/>
                      <w:rFonts w:ascii="Cambria Math" w:hAnsi="Cambria Math" w:cs="Times New Roman"/>
                      <w:b w:val="0"/>
                      <w:bCs w:val="0"/>
                      <w:sz w:val="28"/>
                      <w:szCs w:val="28"/>
                    </w:rPr>
                  </m:ctrlPr>
                </m:sSupPr>
                <m:e>
                  <m:r>
                    <w:rPr>
                      <w:rStyle w:val="aa"/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Style w:val="aa"/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E831A7">
              <w:rPr>
                <w:rStyle w:val="aa"/>
                <w:rFonts w:ascii="Times New Roman" w:eastAsiaTheme="minorEastAsia" w:hAnsi="Times New Roman" w:cs="Times New Roman"/>
                <w:b w:val="0"/>
                <w:bCs w:val="0"/>
                <w:i w:val="0"/>
                <w:sz w:val="28"/>
                <w:szCs w:val="28"/>
              </w:rPr>
              <w:t xml:space="preserve"> </w:t>
            </w:r>
            <w:r>
              <w:rPr>
                <w:rStyle w:val="aa"/>
                <w:rFonts w:ascii="Times New Roman" w:eastAsiaTheme="minorEastAsia" w:hAnsi="Times New Roman" w:cs="Times New Roman"/>
                <w:b w:val="0"/>
                <w:bCs w:val="0"/>
                <w:i w:val="0"/>
                <w:sz w:val="28"/>
                <w:szCs w:val="28"/>
              </w:rPr>
              <w:t>и ее график</w:t>
            </w:r>
          </w:p>
        </w:tc>
        <w:tc>
          <w:tcPr>
            <w:tcW w:w="5376" w:type="dxa"/>
          </w:tcPr>
          <w:p w:rsidR="00682AD0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eastAsiaTheme="minorEastAsia" w:hAnsi="Times New Roman" w:cs="Times New Roman"/>
                <w:b w:val="0"/>
                <w:bCs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eastAsiaTheme="minorEastAsia" w:hAnsi="Times New Roman" w:cs="Times New Roman"/>
                <w:b w:val="0"/>
                <w:bCs w:val="0"/>
                <w:i w:val="0"/>
                <w:sz w:val="28"/>
                <w:szCs w:val="28"/>
              </w:rPr>
              <w:t>О</w:t>
            </w:r>
            <w:r w:rsidRPr="00CE1445">
              <w:rPr>
                <w:rStyle w:val="aa"/>
                <w:rFonts w:ascii="Times New Roman" w:eastAsiaTheme="minorEastAsia" w:hAnsi="Times New Roman" w:cs="Times New Roman"/>
                <w:b w:val="0"/>
                <w:bCs w:val="0"/>
                <w:i w:val="0"/>
                <w:sz w:val="28"/>
                <w:szCs w:val="28"/>
              </w:rPr>
              <w:t>писывают свойства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функций </w:t>
            </w:r>
            <m:oMath>
              <m:r>
                <w:rPr>
                  <w:rStyle w:val="aa"/>
                  <w:rFonts w:ascii="Cambria Math" w:hAnsi="Cambria Math" w:cs="Times New Roman"/>
                  <w:sz w:val="28"/>
                  <w:szCs w:val="28"/>
                </w:rPr>
                <m:t>y=</m:t>
              </m:r>
              <m:sSup>
                <m:sSupPr>
                  <m:ctrlPr>
                    <w:rPr>
                      <w:rStyle w:val="aa"/>
                      <w:rFonts w:ascii="Cambria Math" w:hAnsi="Cambria Math" w:cs="Times New Roman"/>
                      <w:b w:val="0"/>
                      <w:bCs w:val="0"/>
                      <w:sz w:val="28"/>
                      <w:szCs w:val="28"/>
                    </w:rPr>
                  </m:ctrlPr>
                </m:sSupPr>
                <m:e>
                  <m:r>
                    <w:rPr>
                      <w:rStyle w:val="aa"/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Style w:val="aa"/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Style w:val="aa"/>
                <w:rFonts w:ascii="Times New Roman" w:eastAsiaTheme="minorEastAsia" w:hAnsi="Times New Roman" w:cs="Times New Roman"/>
                <w:b w:val="0"/>
                <w:bCs w:val="0"/>
                <w:i w:val="0"/>
                <w:sz w:val="28"/>
                <w:szCs w:val="28"/>
              </w:rPr>
              <w:t xml:space="preserve"> и</w:t>
            </w:r>
          </w:p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eastAsiaTheme="minorEastAsia" w:hAnsi="Times New Roman" w:cs="Times New Roman"/>
                <w:b w:val="0"/>
                <w:bCs w:val="0"/>
                <w:i w:val="0"/>
                <w:sz w:val="28"/>
                <w:szCs w:val="28"/>
              </w:rPr>
              <w:t xml:space="preserve"> </w:t>
            </w:r>
            <m:oMath>
              <m:r>
                <w:rPr>
                  <w:rStyle w:val="aa"/>
                  <w:rFonts w:ascii="Cambria Math" w:eastAsiaTheme="minorEastAsia" w:hAnsi="Cambria Math" w:cs="Times New Roman"/>
                  <w:sz w:val="28"/>
                  <w:szCs w:val="28"/>
                </w:rPr>
                <m:t>y= -</m:t>
              </m:r>
              <m:sSup>
                <m:sSupPr>
                  <m:ctrlPr>
                    <w:rPr>
                      <w:rStyle w:val="aa"/>
                      <w:rFonts w:ascii="Cambria Math" w:eastAsiaTheme="minorEastAsia" w:hAnsi="Cambria Math" w:cs="Times New Roman"/>
                      <w:b w:val="0"/>
                      <w:bCs w:val="0"/>
                      <w:sz w:val="28"/>
                      <w:szCs w:val="28"/>
                    </w:rPr>
                  </m:ctrlPr>
                </m:sSupPr>
                <m:e>
                  <m:r>
                    <w:rPr>
                      <w:rStyle w:val="aa"/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Style w:val="aa"/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CE1445">
              <w:rPr>
                <w:rStyle w:val="aa"/>
                <w:rFonts w:ascii="Times New Roman" w:eastAsiaTheme="minorEastAsia" w:hAnsi="Times New Roman" w:cs="Times New Roman"/>
                <w:b w:val="0"/>
                <w:bCs w:val="0"/>
                <w:i w:val="0"/>
                <w:sz w:val="28"/>
                <w:szCs w:val="28"/>
              </w:rPr>
              <w:t xml:space="preserve"> на основе графических представлений</w:t>
            </w:r>
          </w:p>
        </w:tc>
        <w:tc>
          <w:tcPr>
            <w:tcW w:w="2958" w:type="dxa"/>
          </w:tcPr>
          <w:p w:rsidR="00682AD0" w:rsidRPr="00CE1445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§</w:t>
            </w:r>
            <w:r w:rsidRPr="00CE1445"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37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Графическое решение уравнений</w:t>
            </w:r>
          </w:p>
        </w:tc>
        <w:tc>
          <w:tcPr>
            <w:tcW w:w="5376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Составляют алгоритм графического решения уравнений</w:t>
            </w:r>
          </w:p>
        </w:tc>
        <w:tc>
          <w:tcPr>
            <w:tcW w:w="2958" w:type="dxa"/>
          </w:tcPr>
          <w:p w:rsidR="00682AD0" w:rsidRPr="0005030C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§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  <w:t>38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91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Графическое решение уравнений</w:t>
            </w:r>
          </w:p>
        </w:tc>
        <w:tc>
          <w:tcPr>
            <w:tcW w:w="5376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Решают уравнения графическим методом</w:t>
            </w:r>
          </w:p>
        </w:tc>
        <w:tc>
          <w:tcPr>
            <w:tcW w:w="2958" w:type="dxa"/>
          </w:tcPr>
          <w:p w:rsidR="00682AD0" w:rsidRPr="0005030C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§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  <w:t>38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92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Что означает в математике запись </w:t>
            </w:r>
            <m:oMath>
              <m:r>
                <w:rPr>
                  <w:rStyle w:val="aa"/>
                  <w:rFonts w:ascii="Cambria Math" w:hAnsi="Cambria Math" w:cs="Times New Roman"/>
                  <w:sz w:val="28"/>
                  <w:szCs w:val="28"/>
                </w:rPr>
                <m:t>y=f(x)</m:t>
              </m:r>
            </m:oMath>
          </w:p>
        </w:tc>
        <w:tc>
          <w:tcPr>
            <w:tcW w:w="5376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Используют функциональную символику для записи разнообразных фактов, связанных с рассматриваемыми функциями</w:t>
            </w:r>
          </w:p>
        </w:tc>
        <w:tc>
          <w:tcPr>
            <w:tcW w:w="2958" w:type="dxa"/>
          </w:tcPr>
          <w:p w:rsidR="00682AD0" w:rsidRPr="0005030C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§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  <w:t>39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93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Что означает в математике запись </w:t>
            </w:r>
            <m:oMath>
              <m:r>
                <w:rPr>
                  <w:rStyle w:val="aa"/>
                  <w:rFonts w:ascii="Cambria Math" w:hAnsi="Cambria Math" w:cs="Times New Roman"/>
                  <w:sz w:val="28"/>
                  <w:szCs w:val="28"/>
                </w:rPr>
                <m:t>y=f(x)</m:t>
              </m:r>
            </m:oMath>
          </w:p>
        </w:tc>
        <w:tc>
          <w:tcPr>
            <w:tcW w:w="5376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Используют функциональную символику для записи разнообразных фактов, связанных с рассматриваемыми функциями</w:t>
            </w:r>
          </w:p>
        </w:tc>
        <w:tc>
          <w:tcPr>
            <w:tcW w:w="2958" w:type="dxa"/>
          </w:tcPr>
          <w:p w:rsidR="00682AD0" w:rsidRPr="0005030C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§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  <w:t>39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94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Что означает в математике запись </w:t>
            </w:r>
            <m:oMath>
              <m:r>
                <w:rPr>
                  <w:rStyle w:val="aa"/>
                  <w:rFonts w:ascii="Cambria Math" w:hAnsi="Cambria Math" w:cs="Times New Roman"/>
                  <w:sz w:val="28"/>
                  <w:szCs w:val="28"/>
                </w:rPr>
                <m:t>y=f(x)</m:t>
              </m:r>
            </m:oMath>
          </w:p>
        </w:tc>
        <w:tc>
          <w:tcPr>
            <w:tcW w:w="5376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Строят речевые конструкции с использованием функциональной 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lastRenderedPageBreak/>
              <w:t>терминологии</w:t>
            </w:r>
          </w:p>
        </w:tc>
        <w:tc>
          <w:tcPr>
            <w:tcW w:w="2958" w:type="dxa"/>
          </w:tcPr>
          <w:p w:rsidR="00682AD0" w:rsidRPr="0005030C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lastRenderedPageBreak/>
              <w:t>§</w:t>
            </w: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  <w:lang w:val="en-US"/>
              </w:rPr>
              <w:t>39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lastRenderedPageBreak/>
              <w:t>95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Pr="00C75594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5594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>Контрольная работа</w:t>
            </w:r>
            <w:r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№ 8</w:t>
            </w:r>
            <w:r w:rsidRPr="00C75594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</w:rPr>
              <w:t xml:space="preserve"> по теме: «Функция </w:t>
            </w:r>
            <m:oMath>
              <m:r>
                <w:rPr>
                  <w:rStyle w:val="aa"/>
                  <w:rFonts w:ascii="Cambria Math" w:hAnsi="Cambria Math" w:cs="Times New Roman"/>
                  <w:sz w:val="28"/>
                  <w:szCs w:val="28"/>
                  <w:lang w:val="en-US"/>
                </w:rPr>
                <m:t>y</m:t>
              </m:r>
              <m:r>
                <w:rPr>
                  <w:rStyle w:val="aa"/>
                  <w:rFonts w:ascii="Cambria Math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Style w:val="aa"/>
                      <w:rFonts w:ascii="Cambria Math" w:hAnsi="Cambria Math" w:cs="Times New Roman"/>
                      <w:b w:val="0"/>
                      <w:bCs w:val="0"/>
                      <w:sz w:val="28"/>
                      <w:szCs w:val="28"/>
                    </w:rPr>
                  </m:ctrlPr>
                </m:sSupPr>
                <m:e>
                  <m:r>
                    <w:rPr>
                      <w:rStyle w:val="aa"/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Style w:val="aa"/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C75594">
              <w:rPr>
                <w:rStyle w:val="aa"/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>»</w:t>
            </w:r>
          </w:p>
        </w:tc>
        <w:tc>
          <w:tcPr>
            <w:tcW w:w="5376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Решают задачи, применяют математические знания в практических ситуациях.</w:t>
            </w:r>
          </w:p>
        </w:tc>
        <w:tc>
          <w:tcPr>
            <w:tcW w:w="2958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</w:tr>
      <w:tr w:rsidR="00682AD0" w:rsidRPr="00BD7E83" w:rsidTr="00682AD0">
        <w:tc>
          <w:tcPr>
            <w:tcW w:w="15727" w:type="dxa"/>
            <w:gridSpan w:val="6"/>
            <w:shd w:val="clear" w:color="auto" w:fill="DDDDDD" w:themeFill="accent1"/>
          </w:tcPr>
          <w:p w:rsidR="00682AD0" w:rsidRPr="00C75594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sz w:val="28"/>
                <w:szCs w:val="28"/>
              </w:rPr>
              <w:t>Итоговое повторение (13 ч)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96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Повторение. Линейная функция</w:t>
            </w:r>
          </w:p>
        </w:tc>
        <w:tc>
          <w:tcPr>
            <w:tcW w:w="5376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Строят график линейной функции. Показывают схематически положение на координатной плоскости графиков функций вида</w:t>
            </w:r>
            <m:oMath>
              <m:r>
                <w:rPr>
                  <w:rStyle w:val="aa"/>
                  <w:rFonts w:ascii="Cambria Math" w:hAnsi="Cambria Math" w:cs="Times New Roman"/>
                  <w:sz w:val="28"/>
                  <w:szCs w:val="28"/>
                </w:rPr>
                <m:t xml:space="preserve"> y=kx+m</m:t>
              </m:r>
            </m:oMath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 в зависимости от значений коэффициентов </w:t>
            </w:r>
            <m:oMath>
              <m:r>
                <w:rPr>
                  <w:rStyle w:val="aa"/>
                  <w:rFonts w:ascii="Cambria Math" w:hAnsi="Cambria Math" w:cs="Times New Roman"/>
                  <w:sz w:val="28"/>
                  <w:szCs w:val="28"/>
                </w:rPr>
                <m:t>k и m</m:t>
              </m:r>
            </m:oMath>
          </w:p>
        </w:tc>
        <w:tc>
          <w:tcPr>
            <w:tcW w:w="2958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Индивидуальное задание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97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Повторение. Решение систем линейных уравнений.</w:t>
            </w:r>
          </w:p>
        </w:tc>
        <w:tc>
          <w:tcPr>
            <w:tcW w:w="5376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Решают системы двух линейных уравнений с двумя переменными графически, методом подстановки</w:t>
            </w:r>
          </w:p>
        </w:tc>
        <w:tc>
          <w:tcPr>
            <w:tcW w:w="2958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Индивидуальное задание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98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Повторение. Решение систем линейных уравнений.</w:t>
            </w:r>
          </w:p>
        </w:tc>
        <w:tc>
          <w:tcPr>
            <w:tcW w:w="5376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Решают системы двух линейных уравнений с двумя переменными методом подстановки, методом алгебраического сложения</w:t>
            </w:r>
          </w:p>
        </w:tc>
        <w:tc>
          <w:tcPr>
            <w:tcW w:w="2958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Индивидуальное задание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99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Повторение. Арифметические операции над одночленами и многочленами</w:t>
            </w:r>
          </w:p>
        </w:tc>
        <w:tc>
          <w:tcPr>
            <w:tcW w:w="5376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Выполняют арифметические действия с одночленами и многочленами</w:t>
            </w:r>
          </w:p>
        </w:tc>
        <w:tc>
          <w:tcPr>
            <w:tcW w:w="2958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Индивидуальное задание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Повторение. Арифметические операции над одночленами и многочленами</w:t>
            </w:r>
          </w:p>
        </w:tc>
        <w:tc>
          <w:tcPr>
            <w:tcW w:w="5376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Выполняют арифметические действия с одночленами и многочленами</w:t>
            </w:r>
          </w:p>
        </w:tc>
        <w:tc>
          <w:tcPr>
            <w:tcW w:w="2958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Индивидуальное задание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101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Повторение. Разложение многочленов на множители</w:t>
            </w:r>
          </w:p>
        </w:tc>
        <w:tc>
          <w:tcPr>
            <w:tcW w:w="5376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Выполняют разложение многочленов на множители с помощью комбинаций различных приемов</w:t>
            </w:r>
          </w:p>
        </w:tc>
        <w:tc>
          <w:tcPr>
            <w:tcW w:w="2958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Индивидуальное задание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102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Повторение. Разложение многочленов на множители</w:t>
            </w:r>
          </w:p>
        </w:tc>
        <w:tc>
          <w:tcPr>
            <w:tcW w:w="5376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Выполняют разложение многочленов на множители с помощью комбинаций различных приемов</w:t>
            </w:r>
          </w:p>
        </w:tc>
        <w:tc>
          <w:tcPr>
            <w:tcW w:w="2958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Индивидуальное задание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103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 xml:space="preserve">Повторение. Функция </w:t>
            </w:r>
            <m:oMath>
              <m:r>
                <w:rPr>
                  <w:rStyle w:val="aa"/>
                  <w:rFonts w:ascii="Cambria Math" w:hAnsi="Cambria Math" w:cs="Times New Roman"/>
                  <w:sz w:val="28"/>
                  <w:szCs w:val="28"/>
                </w:rPr>
                <m:t>y=</m:t>
              </m:r>
              <m:sSup>
                <m:sSupPr>
                  <m:ctrlPr>
                    <w:rPr>
                      <w:rStyle w:val="aa"/>
                      <w:rFonts w:ascii="Cambria Math" w:hAnsi="Cambria Math" w:cs="Times New Roman"/>
                      <w:b w:val="0"/>
                      <w:bCs w:val="0"/>
                      <w:sz w:val="28"/>
                      <w:szCs w:val="28"/>
                    </w:rPr>
                  </m:ctrlPr>
                </m:sSupPr>
                <m:e>
                  <m:r>
                    <w:rPr>
                      <w:rStyle w:val="aa"/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Style w:val="aa"/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  <w:tc>
          <w:tcPr>
            <w:tcW w:w="5376" w:type="dxa"/>
          </w:tcPr>
          <w:p w:rsidR="00682AD0" w:rsidRPr="00CE1445" w:rsidRDefault="00682AD0" w:rsidP="00682AD0">
            <w:pPr>
              <w:rPr>
                <w:rStyle w:val="aa"/>
                <w:rFonts w:eastAsiaTheme="minorEastAsia" w:cs="Times New Roman"/>
                <w:b w:val="0"/>
                <w:bCs w:val="0"/>
                <w:szCs w:val="28"/>
              </w:rPr>
            </w:pPr>
            <w:r w:rsidRPr="00CE1445">
              <w:rPr>
                <w:rStyle w:val="aa"/>
                <w:rFonts w:cs="Times New Roman"/>
                <w:b w:val="0"/>
                <w:szCs w:val="28"/>
              </w:rPr>
              <w:t xml:space="preserve">Строят графики функций </w:t>
            </w:r>
            <m:oMath>
              <m:r>
                <w:rPr>
                  <w:rStyle w:val="aa"/>
                  <w:rFonts w:ascii="Cambria Math" w:hAnsi="Cambria Math" w:cs="Times New Roman"/>
                  <w:szCs w:val="28"/>
                </w:rPr>
                <m:t>y=</m:t>
              </m:r>
              <m:sSup>
                <m:sSupPr>
                  <m:ctrlPr>
                    <w:rPr>
                      <w:rStyle w:val="aa"/>
                      <w:rFonts w:ascii="Cambria Math" w:hAnsi="Cambria Math" w:cs="Times New Roman"/>
                      <w:b w:val="0"/>
                      <w:bCs w:val="0"/>
                      <w:i/>
                      <w:iCs/>
                      <w:color w:val="404040" w:themeColor="text1" w:themeTint="BF"/>
                      <w:szCs w:val="28"/>
                    </w:rPr>
                  </m:ctrlPr>
                </m:sSupPr>
                <m:e>
                  <m:r>
                    <w:rPr>
                      <w:rStyle w:val="aa"/>
                      <w:rFonts w:ascii="Cambria Math" w:hAnsi="Cambria Math" w:cs="Times New Roman"/>
                      <w:szCs w:val="28"/>
                    </w:rPr>
                    <m:t>x</m:t>
                  </m:r>
                </m:e>
                <m:sup>
                  <m:r>
                    <w:rPr>
                      <w:rStyle w:val="aa"/>
                      <w:rFonts w:ascii="Cambria Math" w:hAnsi="Cambria Math" w:cs="Times New Roman"/>
                      <w:szCs w:val="28"/>
                    </w:rPr>
                    <m:t>2</m:t>
                  </m:r>
                </m:sup>
              </m:sSup>
            </m:oMath>
            <w:r w:rsidRPr="00CE1445">
              <w:rPr>
                <w:rStyle w:val="aa"/>
                <w:rFonts w:eastAsiaTheme="minorEastAsia" w:cs="Times New Roman"/>
                <w:b w:val="0"/>
                <w:bCs w:val="0"/>
                <w:szCs w:val="28"/>
              </w:rPr>
              <w:t xml:space="preserve"> и</w:t>
            </w:r>
          </w:p>
          <w:p w:rsidR="00682AD0" w:rsidRPr="0019182F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 w:rsidRPr="00CE1445">
              <w:rPr>
                <w:rStyle w:val="aa"/>
                <w:rFonts w:ascii="Times New Roman" w:eastAsiaTheme="minorEastAsia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m:oMath>
              <m:r>
                <w:rPr>
                  <w:rStyle w:val="aa"/>
                  <w:rFonts w:ascii="Cambria Math" w:eastAsiaTheme="minorEastAsia" w:hAnsi="Cambria Math" w:cs="Times New Roman"/>
                  <w:sz w:val="28"/>
                  <w:szCs w:val="28"/>
                </w:rPr>
                <m:t>y= -</m:t>
              </m:r>
              <m:sSup>
                <m:sSupPr>
                  <m:ctrlPr>
                    <w:rPr>
                      <w:rStyle w:val="aa"/>
                      <w:rFonts w:ascii="Cambria Math" w:eastAsiaTheme="minorEastAsia" w:hAnsi="Cambria Math" w:cs="Times New Roman"/>
                      <w:b w:val="0"/>
                      <w:bCs w:val="0"/>
                      <w:i w:val="0"/>
                      <w:iCs w:val="0"/>
                      <w:sz w:val="28"/>
                      <w:szCs w:val="28"/>
                    </w:rPr>
                  </m:ctrlPr>
                </m:sSupPr>
                <m:e>
                  <m:r>
                    <w:rPr>
                      <w:rStyle w:val="aa"/>
                      <w:rFonts w:ascii="Cambria Math" w:eastAsiaTheme="minorEastAsia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Style w:val="aa"/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Style w:val="aa"/>
                <w:rFonts w:ascii="Times New Roman" w:eastAsiaTheme="minorEastAsia" w:hAnsi="Times New Roman" w:cs="Times New Roman"/>
                <w:b w:val="0"/>
                <w:bCs w:val="0"/>
                <w:iCs w:val="0"/>
                <w:sz w:val="28"/>
                <w:szCs w:val="28"/>
              </w:rPr>
              <w:t xml:space="preserve">, </w:t>
            </w:r>
            <w:r>
              <w:rPr>
                <w:rStyle w:val="aa"/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описывают их свойства на основе графических представлений</w:t>
            </w:r>
          </w:p>
        </w:tc>
        <w:tc>
          <w:tcPr>
            <w:tcW w:w="2958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Индивидуальное задание</w:t>
            </w:r>
          </w:p>
        </w:tc>
      </w:tr>
      <w:tr w:rsidR="00682AD0" w:rsidRPr="00BD7E83" w:rsidTr="00682AD0">
        <w:tc>
          <w:tcPr>
            <w:tcW w:w="851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104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Резерв</w:t>
            </w:r>
          </w:p>
        </w:tc>
        <w:tc>
          <w:tcPr>
            <w:tcW w:w="5376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2958" w:type="dxa"/>
          </w:tcPr>
          <w:p w:rsidR="00682AD0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</w:tr>
      <w:tr w:rsidR="00682AD0" w:rsidRPr="00BD7E83" w:rsidTr="00682AD0">
        <w:tc>
          <w:tcPr>
            <w:tcW w:w="851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105</w:t>
            </w: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113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4274" w:type="dxa"/>
          </w:tcPr>
          <w:p w:rsidR="00682AD0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Резерв</w:t>
            </w:r>
          </w:p>
        </w:tc>
        <w:tc>
          <w:tcPr>
            <w:tcW w:w="5376" w:type="dxa"/>
          </w:tcPr>
          <w:p w:rsidR="00682AD0" w:rsidRPr="00BD7E83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2958" w:type="dxa"/>
          </w:tcPr>
          <w:p w:rsidR="00682AD0" w:rsidRDefault="00682AD0" w:rsidP="00682AD0">
            <w:pPr>
              <w:pStyle w:val="11"/>
              <w:spacing w:before="0"/>
              <w:ind w:left="0" w:right="-70"/>
              <w:jc w:val="left"/>
              <w:rPr>
                <w:rStyle w:val="aa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</w:tr>
    </w:tbl>
    <w:p w:rsidR="00682AD0" w:rsidRPr="00FF2BAC" w:rsidRDefault="00682AD0" w:rsidP="00682AD0">
      <w:pPr>
        <w:rPr>
          <w:b/>
          <w:szCs w:val="28"/>
        </w:rPr>
      </w:pPr>
    </w:p>
    <w:p w:rsidR="009F68E7" w:rsidRDefault="009F68E7" w:rsidP="009F68E7">
      <w:pPr>
        <w:jc w:val="center"/>
        <w:rPr>
          <w:sz w:val="20"/>
          <w:szCs w:val="20"/>
        </w:rPr>
      </w:pPr>
    </w:p>
    <w:p w:rsidR="00682AD0" w:rsidRDefault="00682AD0" w:rsidP="009F68E7">
      <w:pPr>
        <w:jc w:val="center"/>
        <w:rPr>
          <w:sz w:val="20"/>
          <w:szCs w:val="20"/>
        </w:rPr>
        <w:sectPr w:rsidR="00682AD0" w:rsidSect="009F68E7">
          <w:pgSz w:w="16838" w:h="11906" w:orient="landscape"/>
          <w:pgMar w:top="180" w:right="1134" w:bottom="180" w:left="1134" w:header="709" w:footer="709" w:gutter="0"/>
          <w:cols w:space="708"/>
          <w:docGrid w:linePitch="360"/>
        </w:sectPr>
      </w:pPr>
    </w:p>
    <w:p w:rsidR="004D4A2C" w:rsidRDefault="009F68E7" w:rsidP="001D21D9">
      <w:pPr>
        <w:pStyle w:val="a3"/>
        <w:numPr>
          <w:ilvl w:val="0"/>
          <w:numId w:val="16"/>
        </w:num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lastRenderedPageBreak/>
        <w:t>УЧЕБНО-МЕТОДИЧЕСКОЕ И МАТЕРИАЛЬНО-ТЕХНИЧЕСКОЕ ОБЕСПЕЧЕНИЕ ОБРАЗОВАТЕЛЬНОГО ПРОЦЕССА</w:t>
      </w:r>
    </w:p>
    <w:p w:rsidR="00486993" w:rsidRDefault="00486993" w:rsidP="009F68E7">
      <w:pPr>
        <w:ind w:left="360"/>
        <w:jc w:val="center"/>
        <w:rPr>
          <w:szCs w:val="28"/>
        </w:rPr>
      </w:pPr>
      <w:r>
        <w:rPr>
          <w:szCs w:val="28"/>
        </w:rPr>
        <w:t>УЧЕБНО-МЕТОДИЧЕСКИЙ КОМПЛЕКТ</w:t>
      </w:r>
    </w:p>
    <w:p w:rsidR="009F68E7" w:rsidRPr="004845E7" w:rsidRDefault="00682AD0" w:rsidP="009F68E7">
      <w:pPr>
        <w:ind w:left="360"/>
        <w:jc w:val="center"/>
        <w:rPr>
          <w:szCs w:val="28"/>
        </w:rPr>
      </w:pPr>
      <w:r>
        <w:rPr>
          <w:szCs w:val="28"/>
        </w:rPr>
        <w:t>А.Г Мордкович</w:t>
      </w:r>
      <w:r w:rsidR="009F68E7" w:rsidRPr="004845E7">
        <w:rPr>
          <w:szCs w:val="28"/>
        </w:rPr>
        <w:t xml:space="preserve"> и коллектив авторов</w:t>
      </w:r>
    </w:p>
    <w:tbl>
      <w:tblPr>
        <w:tblW w:w="10008" w:type="dxa"/>
        <w:tblInd w:w="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9304"/>
      </w:tblGrid>
      <w:tr w:rsidR="009F68E7" w:rsidRPr="004845E7" w:rsidTr="00273D92">
        <w:tc>
          <w:tcPr>
            <w:tcW w:w="704" w:type="dxa"/>
          </w:tcPr>
          <w:p w:rsidR="009F68E7" w:rsidRPr="004845E7" w:rsidRDefault="009F68E7" w:rsidP="00486993">
            <w:pPr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1</w:t>
            </w:r>
          </w:p>
        </w:tc>
        <w:tc>
          <w:tcPr>
            <w:tcW w:w="9304" w:type="dxa"/>
          </w:tcPr>
          <w:p w:rsidR="009F68E7" w:rsidRPr="004845E7" w:rsidRDefault="00A11F6A" w:rsidP="00486993">
            <w:pPr>
              <w:ind w:left="87"/>
              <w:rPr>
                <w:szCs w:val="28"/>
              </w:rPr>
            </w:pPr>
            <w:r>
              <w:rPr>
                <w:szCs w:val="28"/>
              </w:rPr>
              <w:t>Алгебра</w:t>
            </w:r>
            <w:r w:rsidR="00746336">
              <w:rPr>
                <w:szCs w:val="28"/>
              </w:rPr>
              <w:t xml:space="preserve">. Сборник рабочих программ. 7 – 9 классы: пособие для учителей общеобразовательных организаций </w:t>
            </w:r>
            <w:r w:rsidR="009F68E7" w:rsidRPr="004845E7">
              <w:rPr>
                <w:szCs w:val="28"/>
              </w:rPr>
              <w:t xml:space="preserve">/ [автор-составитель </w:t>
            </w:r>
            <w:r w:rsidR="00746336">
              <w:rPr>
                <w:szCs w:val="28"/>
              </w:rPr>
              <w:t>Т.А. Бурмистрова</w:t>
            </w:r>
            <w:r w:rsidR="009F68E7" w:rsidRPr="004845E7">
              <w:rPr>
                <w:szCs w:val="28"/>
              </w:rPr>
              <w:t xml:space="preserve">. – М.: </w:t>
            </w:r>
            <w:r w:rsidR="00746336">
              <w:rPr>
                <w:szCs w:val="28"/>
              </w:rPr>
              <w:t>Просвещение</w:t>
            </w:r>
            <w:r w:rsidR="009F68E7" w:rsidRPr="004845E7">
              <w:rPr>
                <w:szCs w:val="28"/>
              </w:rPr>
              <w:t>, 201</w:t>
            </w:r>
            <w:r w:rsidR="00746336">
              <w:rPr>
                <w:szCs w:val="28"/>
              </w:rPr>
              <w:t>4</w:t>
            </w:r>
          </w:p>
        </w:tc>
      </w:tr>
      <w:tr w:rsidR="009F68E7" w:rsidRPr="004845E7" w:rsidTr="00273D92">
        <w:tc>
          <w:tcPr>
            <w:tcW w:w="704" w:type="dxa"/>
          </w:tcPr>
          <w:p w:rsidR="009F68E7" w:rsidRPr="004845E7" w:rsidRDefault="009F68E7" w:rsidP="00486993">
            <w:pPr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2</w:t>
            </w:r>
          </w:p>
        </w:tc>
        <w:tc>
          <w:tcPr>
            <w:tcW w:w="9304" w:type="dxa"/>
          </w:tcPr>
          <w:p w:rsidR="009F68E7" w:rsidRPr="004845E7" w:rsidRDefault="009F68E7" w:rsidP="00A11F6A">
            <w:pPr>
              <w:ind w:left="87"/>
              <w:rPr>
                <w:szCs w:val="28"/>
              </w:rPr>
            </w:pPr>
            <w:r w:rsidRPr="004845E7">
              <w:rPr>
                <w:szCs w:val="28"/>
              </w:rPr>
              <w:t xml:space="preserve">Учебник. </w:t>
            </w:r>
            <w:r w:rsidR="00A11F6A">
              <w:rPr>
                <w:rFonts w:cs="Times New Roman"/>
                <w:szCs w:val="28"/>
              </w:rPr>
              <w:t>Алгебра</w:t>
            </w:r>
            <w:r w:rsidR="00746336">
              <w:rPr>
                <w:rFonts w:cs="Times New Roman"/>
                <w:szCs w:val="28"/>
              </w:rPr>
              <w:t xml:space="preserve">: 7 </w:t>
            </w:r>
            <w:r w:rsidR="00A11F6A">
              <w:rPr>
                <w:rFonts w:cs="Times New Roman"/>
                <w:szCs w:val="28"/>
              </w:rPr>
              <w:t>класс</w:t>
            </w:r>
            <w:r w:rsidR="00746336">
              <w:rPr>
                <w:rFonts w:cs="Times New Roman"/>
                <w:szCs w:val="28"/>
              </w:rPr>
              <w:t xml:space="preserve">. / </w:t>
            </w:r>
            <w:r w:rsidR="00A11F6A">
              <w:rPr>
                <w:rFonts w:cs="Times New Roman"/>
                <w:szCs w:val="28"/>
              </w:rPr>
              <w:t>А.Г. Мордкович</w:t>
            </w:r>
            <w:r w:rsidR="00746336">
              <w:rPr>
                <w:rFonts w:cs="Times New Roman"/>
                <w:szCs w:val="28"/>
              </w:rPr>
              <w:t xml:space="preserve"> и др. – М.: </w:t>
            </w:r>
            <w:r w:rsidR="00A11F6A">
              <w:rPr>
                <w:rFonts w:cs="Times New Roman"/>
                <w:szCs w:val="28"/>
              </w:rPr>
              <w:t>Мнемозина</w:t>
            </w:r>
            <w:r w:rsidR="00746336">
              <w:rPr>
                <w:rFonts w:cs="Times New Roman"/>
                <w:szCs w:val="28"/>
              </w:rPr>
              <w:t>, 2014.</w:t>
            </w:r>
          </w:p>
        </w:tc>
      </w:tr>
      <w:tr w:rsidR="00A11F6A" w:rsidRPr="004845E7" w:rsidTr="00273D92">
        <w:tc>
          <w:tcPr>
            <w:tcW w:w="704" w:type="dxa"/>
          </w:tcPr>
          <w:p w:rsidR="00A11F6A" w:rsidRPr="004845E7" w:rsidRDefault="00A11F6A" w:rsidP="004869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304" w:type="dxa"/>
          </w:tcPr>
          <w:p w:rsidR="00A11F6A" w:rsidRPr="004845E7" w:rsidRDefault="00A11F6A" w:rsidP="00A11F6A">
            <w:pPr>
              <w:ind w:left="87"/>
              <w:rPr>
                <w:szCs w:val="28"/>
              </w:rPr>
            </w:pPr>
            <w:r>
              <w:rPr>
                <w:szCs w:val="28"/>
              </w:rPr>
              <w:t xml:space="preserve">Задачник. Алгебра. 7 класс. </w:t>
            </w:r>
            <w:r>
              <w:rPr>
                <w:rFonts w:cs="Times New Roman"/>
                <w:szCs w:val="28"/>
              </w:rPr>
              <w:t>/ А.Г. Мордкович и др. – М.: Мнемозина, 2014.</w:t>
            </w:r>
          </w:p>
        </w:tc>
      </w:tr>
      <w:tr w:rsidR="009F68E7" w:rsidRPr="004845E7" w:rsidTr="00273D92">
        <w:tc>
          <w:tcPr>
            <w:tcW w:w="704" w:type="dxa"/>
          </w:tcPr>
          <w:p w:rsidR="009F68E7" w:rsidRPr="004845E7" w:rsidRDefault="00A11F6A" w:rsidP="004869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304" w:type="dxa"/>
          </w:tcPr>
          <w:p w:rsidR="009F68E7" w:rsidRPr="004845E7" w:rsidRDefault="009F68E7" w:rsidP="00A11F6A">
            <w:pPr>
              <w:ind w:left="87"/>
              <w:rPr>
                <w:szCs w:val="28"/>
              </w:rPr>
            </w:pPr>
            <w:r w:rsidRPr="004845E7">
              <w:rPr>
                <w:rStyle w:val="aa"/>
                <w:b w:val="0"/>
                <w:szCs w:val="28"/>
              </w:rPr>
              <w:t>Рабоч</w:t>
            </w:r>
            <w:r w:rsidR="00746336">
              <w:rPr>
                <w:rStyle w:val="aa"/>
                <w:b w:val="0"/>
                <w:szCs w:val="28"/>
              </w:rPr>
              <w:t>ая</w:t>
            </w:r>
            <w:r w:rsidRPr="004845E7">
              <w:rPr>
                <w:rStyle w:val="aa"/>
                <w:b w:val="0"/>
                <w:szCs w:val="28"/>
              </w:rPr>
              <w:t xml:space="preserve"> тетрад</w:t>
            </w:r>
            <w:r w:rsidR="00746336">
              <w:rPr>
                <w:rStyle w:val="aa"/>
                <w:b w:val="0"/>
                <w:szCs w:val="28"/>
              </w:rPr>
              <w:t xml:space="preserve">ь по </w:t>
            </w:r>
            <w:r w:rsidR="00A11F6A">
              <w:rPr>
                <w:rStyle w:val="aa"/>
                <w:b w:val="0"/>
                <w:szCs w:val="28"/>
              </w:rPr>
              <w:t>алгебре</w:t>
            </w:r>
            <w:r w:rsidR="00746336">
              <w:rPr>
                <w:rStyle w:val="aa"/>
                <w:b w:val="0"/>
                <w:szCs w:val="28"/>
              </w:rPr>
              <w:t xml:space="preserve">: 7 класс: к учебнику </w:t>
            </w:r>
            <w:r w:rsidR="00A11F6A">
              <w:rPr>
                <w:rStyle w:val="aa"/>
                <w:b w:val="0"/>
                <w:szCs w:val="28"/>
              </w:rPr>
              <w:t>А.Г. Морковича</w:t>
            </w:r>
            <w:r w:rsidR="00746336">
              <w:rPr>
                <w:rStyle w:val="aa"/>
                <w:b w:val="0"/>
                <w:szCs w:val="28"/>
              </w:rPr>
              <w:t xml:space="preserve"> и др. «</w:t>
            </w:r>
            <w:r w:rsidR="00A11F6A">
              <w:rPr>
                <w:rStyle w:val="aa"/>
                <w:b w:val="0"/>
                <w:szCs w:val="28"/>
              </w:rPr>
              <w:t>Алгебра. 7 класс</w:t>
            </w:r>
            <w:r w:rsidR="00746336">
              <w:rPr>
                <w:rStyle w:val="aa"/>
                <w:b w:val="0"/>
                <w:szCs w:val="28"/>
              </w:rPr>
              <w:t xml:space="preserve">» / </w:t>
            </w:r>
            <w:r w:rsidR="00A11F6A">
              <w:rPr>
                <w:rStyle w:val="aa"/>
                <w:b w:val="0"/>
                <w:szCs w:val="28"/>
              </w:rPr>
              <w:t>Е.М. Ключникова</w:t>
            </w:r>
            <w:r w:rsidR="00746336">
              <w:rPr>
                <w:rStyle w:val="aa"/>
                <w:b w:val="0"/>
                <w:szCs w:val="28"/>
              </w:rPr>
              <w:t xml:space="preserve">, </w:t>
            </w:r>
            <w:r w:rsidR="00A11F6A">
              <w:rPr>
                <w:rStyle w:val="aa"/>
                <w:b w:val="0"/>
                <w:szCs w:val="28"/>
              </w:rPr>
              <w:t>И.В</w:t>
            </w:r>
            <w:r w:rsidR="00746336">
              <w:rPr>
                <w:rStyle w:val="aa"/>
                <w:b w:val="0"/>
                <w:szCs w:val="28"/>
              </w:rPr>
              <w:t xml:space="preserve">. </w:t>
            </w:r>
            <w:r w:rsidR="00A11F6A">
              <w:rPr>
                <w:rStyle w:val="aa"/>
                <w:b w:val="0"/>
                <w:szCs w:val="28"/>
              </w:rPr>
              <w:t>Комиссарова</w:t>
            </w:r>
            <w:r w:rsidR="00746336">
              <w:rPr>
                <w:rStyle w:val="aa"/>
                <w:b w:val="0"/>
                <w:szCs w:val="28"/>
              </w:rPr>
              <w:t>. – М.: Издательство «Экзамен», 2014</w:t>
            </w:r>
          </w:p>
        </w:tc>
      </w:tr>
      <w:tr w:rsidR="009F68E7" w:rsidRPr="004845E7" w:rsidTr="00273D92">
        <w:tc>
          <w:tcPr>
            <w:tcW w:w="704" w:type="dxa"/>
          </w:tcPr>
          <w:p w:rsidR="009F68E7" w:rsidRPr="004845E7" w:rsidRDefault="00A11F6A" w:rsidP="0048699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304" w:type="dxa"/>
          </w:tcPr>
          <w:p w:rsidR="009F68E7" w:rsidRPr="000753B5" w:rsidRDefault="009F68E7" w:rsidP="00A11F6A">
            <w:pPr>
              <w:ind w:left="87"/>
              <w:rPr>
                <w:rStyle w:val="aa"/>
                <w:b w:val="0"/>
                <w:bCs w:val="0"/>
                <w:szCs w:val="28"/>
              </w:rPr>
            </w:pPr>
            <w:r w:rsidRPr="004845E7">
              <w:rPr>
                <w:rStyle w:val="aa"/>
                <w:b w:val="0"/>
                <w:szCs w:val="28"/>
              </w:rPr>
              <w:t>Контрольные работы</w:t>
            </w:r>
            <w:r w:rsidRPr="004845E7">
              <w:rPr>
                <w:szCs w:val="28"/>
              </w:rPr>
              <w:t xml:space="preserve"> </w:t>
            </w:r>
            <w:r w:rsidR="00746336">
              <w:rPr>
                <w:rStyle w:val="aa"/>
                <w:b w:val="0"/>
                <w:szCs w:val="28"/>
              </w:rPr>
              <w:t xml:space="preserve">по </w:t>
            </w:r>
            <w:r w:rsidR="00A11F6A">
              <w:rPr>
                <w:rStyle w:val="aa"/>
                <w:b w:val="0"/>
                <w:szCs w:val="28"/>
              </w:rPr>
              <w:t>алгебре</w:t>
            </w:r>
            <w:r w:rsidR="00746336">
              <w:rPr>
                <w:rStyle w:val="aa"/>
                <w:b w:val="0"/>
                <w:szCs w:val="28"/>
              </w:rPr>
              <w:t xml:space="preserve">: 7 класс: к учебнику </w:t>
            </w:r>
            <w:r w:rsidR="00A11F6A">
              <w:rPr>
                <w:rStyle w:val="aa"/>
                <w:b w:val="0"/>
                <w:szCs w:val="28"/>
              </w:rPr>
              <w:t>А.Г.Морковича</w:t>
            </w:r>
            <w:r w:rsidR="00746336">
              <w:rPr>
                <w:rStyle w:val="aa"/>
                <w:b w:val="0"/>
                <w:szCs w:val="28"/>
              </w:rPr>
              <w:t xml:space="preserve"> и др. «</w:t>
            </w:r>
            <w:r w:rsidR="00A11F6A">
              <w:rPr>
                <w:rStyle w:val="aa"/>
                <w:b w:val="0"/>
                <w:szCs w:val="28"/>
              </w:rPr>
              <w:t>Алгебра. 7 класс</w:t>
            </w:r>
            <w:r w:rsidR="00746336">
              <w:rPr>
                <w:rStyle w:val="aa"/>
                <w:b w:val="0"/>
                <w:szCs w:val="28"/>
              </w:rPr>
              <w:t xml:space="preserve">» / </w:t>
            </w:r>
            <w:r w:rsidR="00A11F6A">
              <w:rPr>
                <w:rStyle w:val="aa"/>
                <w:b w:val="0"/>
                <w:szCs w:val="28"/>
              </w:rPr>
              <w:t>М.А. Попов</w:t>
            </w:r>
            <w:r w:rsidR="00746336">
              <w:rPr>
                <w:rStyle w:val="aa"/>
                <w:b w:val="0"/>
                <w:szCs w:val="28"/>
              </w:rPr>
              <w:t>. – М.: Издательство «Экзамен», 2014</w:t>
            </w:r>
          </w:p>
        </w:tc>
      </w:tr>
      <w:tr w:rsidR="009F68E7" w:rsidRPr="004845E7" w:rsidTr="00273D92">
        <w:tc>
          <w:tcPr>
            <w:tcW w:w="704" w:type="dxa"/>
          </w:tcPr>
          <w:p w:rsidR="009F68E7" w:rsidRPr="004845E7" w:rsidRDefault="009F68E7" w:rsidP="00486993">
            <w:pPr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6</w:t>
            </w:r>
          </w:p>
        </w:tc>
        <w:tc>
          <w:tcPr>
            <w:tcW w:w="9304" w:type="dxa"/>
          </w:tcPr>
          <w:p w:rsidR="009F68E7" w:rsidRPr="004845E7" w:rsidRDefault="00746336" w:rsidP="00A11F6A">
            <w:pPr>
              <w:ind w:left="87"/>
              <w:rPr>
                <w:rStyle w:val="aa"/>
                <w:szCs w:val="28"/>
              </w:rPr>
            </w:pPr>
            <w:r>
              <w:rPr>
                <w:rStyle w:val="aa"/>
                <w:b w:val="0"/>
                <w:szCs w:val="28"/>
              </w:rPr>
              <w:t xml:space="preserve">Дидактические материалы по </w:t>
            </w:r>
            <w:r w:rsidR="00A11F6A">
              <w:rPr>
                <w:rStyle w:val="aa"/>
                <w:b w:val="0"/>
                <w:szCs w:val="28"/>
              </w:rPr>
              <w:t>алгебре</w:t>
            </w:r>
            <w:r>
              <w:rPr>
                <w:rStyle w:val="aa"/>
                <w:b w:val="0"/>
                <w:szCs w:val="28"/>
              </w:rPr>
              <w:t xml:space="preserve">: 7 класс: к учебнику </w:t>
            </w:r>
            <w:r w:rsidR="00A11F6A">
              <w:rPr>
                <w:rStyle w:val="aa"/>
                <w:b w:val="0"/>
                <w:szCs w:val="28"/>
              </w:rPr>
              <w:t>А.Г. Мордковича</w:t>
            </w:r>
            <w:r>
              <w:rPr>
                <w:rStyle w:val="aa"/>
                <w:b w:val="0"/>
                <w:szCs w:val="28"/>
              </w:rPr>
              <w:t xml:space="preserve"> и др. «</w:t>
            </w:r>
            <w:r w:rsidR="00A11F6A">
              <w:rPr>
                <w:rStyle w:val="aa"/>
                <w:b w:val="0"/>
                <w:szCs w:val="28"/>
              </w:rPr>
              <w:t>Алгебра. 7 класс</w:t>
            </w:r>
            <w:r>
              <w:rPr>
                <w:rStyle w:val="aa"/>
                <w:b w:val="0"/>
                <w:szCs w:val="28"/>
              </w:rPr>
              <w:t xml:space="preserve">» / </w:t>
            </w:r>
            <w:r w:rsidR="00A11F6A">
              <w:rPr>
                <w:rStyle w:val="aa"/>
                <w:b w:val="0"/>
                <w:szCs w:val="28"/>
              </w:rPr>
              <w:t>М.А. Попов</w:t>
            </w:r>
            <w:r>
              <w:rPr>
                <w:rStyle w:val="aa"/>
                <w:b w:val="0"/>
                <w:szCs w:val="28"/>
              </w:rPr>
              <w:t>. – М.: Издательство «Экзамен», 2014</w:t>
            </w:r>
          </w:p>
        </w:tc>
      </w:tr>
    </w:tbl>
    <w:p w:rsidR="00273D92" w:rsidRDefault="00273D92" w:rsidP="009F68E7">
      <w:pPr>
        <w:ind w:left="360"/>
        <w:jc w:val="center"/>
        <w:rPr>
          <w:szCs w:val="28"/>
        </w:rPr>
      </w:pPr>
    </w:p>
    <w:p w:rsidR="009F68E7" w:rsidRPr="004845E7" w:rsidRDefault="009F68E7" w:rsidP="009F68E7">
      <w:pPr>
        <w:ind w:left="360"/>
        <w:jc w:val="center"/>
        <w:rPr>
          <w:szCs w:val="28"/>
        </w:rPr>
      </w:pPr>
      <w:r w:rsidRPr="004845E7">
        <w:rPr>
          <w:szCs w:val="28"/>
        </w:rPr>
        <w:t>ДОПОЛНИТЕЛЬНАЯ ЛИТЕРАТУРА</w:t>
      </w:r>
    </w:p>
    <w:tbl>
      <w:tblPr>
        <w:tblW w:w="10008" w:type="dxa"/>
        <w:tblInd w:w="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9304"/>
      </w:tblGrid>
      <w:tr w:rsidR="009F68E7" w:rsidRPr="004845E7" w:rsidTr="00273D92">
        <w:tc>
          <w:tcPr>
            <w:tcW w:w="704" w:type="dxa"/>
          </w:tcPr>
          <w:p w:rsidR="009F68E7" w:rsidRPr="004845E7" w:rsidRDefault="009F68E7" w:rsidP="001D21D9">
            <w:pPr>
              <w:ind w:left="171"/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1</w:t>
            </w:r>
          </w:p>
        </w:tc>
        <w:tc>
          <w:tcPr>
            <w:tcW w:w="9304" w:type="dxa"/>
          </w:tcPr>
          <w:p w:rsidR="009F68E7" w:rsidRPr="004845E7" w:rsidRDefault="009933FB" w:rsidP="009933FB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ГИА: 3000 задач с ответами по математике. Все задания части 1</w:t>
            </w:r>
            <w:r w:rsidR="00BA44F3">
              <w:rPr>
                <w:szCs w:val="28"/>
              </w:rPr>
              <w:t xml:space="preserve"> / </w:t>
            </w:r>
            <w:r>
              <w:rPr>
                <w:szCs w:val="28"/>
              </w:rPr>
              <w:t>И.В. Ященко и др</w:t>
            </w:r>
            <w:r w:rsidR="00BA44F3">
              <w:rPr>
                <w:szCs w:val="28"/>
              </w:rPr>
              <w:t xml:space="preserve">. </w:t>
            </w:r>
            <w:r w:rsidR="00BA44F3">
              <w:rPr>
                <w:rStyle w:val="aa"/>
                <w:b w:val="0"/>
                <w:szCs w:val="28"/>
              </w:rPr>
              <w:t>– М.: Издательство «Экзамен», 2014</w:t>
            </w:r>
          </w:p>
        </w:tc>
      </w:tr>
      <w:tr w:rsidR="009F68E7" w:rsidRPr="004845E7" w:rsidTr="00273D92">
        <w:tc>
          <w:tcPr>
            <w:tcW w:w="704" w:type="dxa"/>
          </w:tcPr>
          <w:p w:rsidR="009F68E7" w:rsidRPr="004845E7" w:rsidRDefault="009F68E7" w:rsidP="001D21D9">
            <w:pPr>
              <w:ind w:left="171"/>
              <w:jc w:val="center"/>
              <w:rPr>
                <w:szCs w:val="28"/>
              </w:rPr>
            </w:pPr>
            <w:r w:rsidRPr="004845E7">
              <w:rPr>
                <w:szCs w:val="28"/>
              </w:rPr>
              <w:t>2</w:t>
            </w:r>
          </w:p>
        </w:tc>
        <w:tc>
          <w:tcPr>
            <w:tcW w:w="9304" w:type="dxa"/>
          </w:tcPr>
          <w:p w:rsidR="009F68E7" w:rsidRPr="004845E7" w:rsidRDefault="009933FB" w:rsidP="009933FB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Математические диктанты. Алгебра и начала анализа. 7-11 классы</w:t>
            </w:r>
            <w:r w:rsidR="00BA44F3">
              <w:rPr>
                <w:szCs w:val="28"/>
              </w:rPr>
              <w:t xml:space="preserve"> / </w:t>
            </w:r>
            <w:r>
              <w:rPr>
                <w:szCs w:val="28"/>
              </w:rPr>
              <w:t>Г.Г. Левитас</w:t>
            </w:r>
            <w:r w:rsidR="00BA44F3">
              <w:rPr>
                <w:szCs w:val="28"/>
              </w:rPr>
              <w:t xml:space="preserve">. – </w:t>
            </w:r>
            <w:r>
              <w:rPr>
                <w:szCs w:val="28"/>
              </w:rPr>
              <w:t>М.</w:t>
            </w:r>
            <w:r w:rsidR="00BA44F3">
              <w:rPr>
                <w:szCs w:val="28"/>
              </w:rPr>
              <w:t>: Издательство «</w:t>
            </w:r>
            <w:r>
              <w:rPr>
                <w:szCs w:val="28"/>
              </w:rPr>
              <w:t>Илекса</w:t>
            </w:r>
            <w:r w:rsidR="00BA44F3">
              <w:rPr>
                <w:szCs w:val="28"/>
              </w:rPr>
              <w:t>», 20</w:t>
            </w:r>
            <w:r>
              <w:rPr>
                <w:szCs w:val="28"/>
              </w:rPr>
              <w:t>06</w:t>
            </w:r>
          </w:p>
        </w:tc>
      </w:tr>
      <w:tr w:rsidR="009F68E7" w:rsidRPr="004845E7" w:rsidTr="00273D92">
        <w:tc>
          <w:tcPr>
            <w:tcW w:w="704" w:type="dxa"/>
          </w:tcPr>
          <w:p w:rsidR="009F68E7" w:rsidRPr="004845E7" w:rsidRDefault="009F68E7" w:rsidP="001D21D9">
            <w:pPr>
              <w:ind w:left="171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9304" w:type="dxa"/>
          </w:tcPr>
          <w:p w:rsidR="009F68E7" w:rsidRPr="00BA44F3" w:rsidRDefault="009933FB" w:rsidP="009933FB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Формирование вычислительных навыков на уроках математики. 5-9 классы</w:t>
            </w:r>
            <w:r w:rsidR="00BA44F3">
              <w:rPr>
                <w:szCs w:val="28"/>
              </w:rPr>
              <w:t xml:space="preserve"> / </w:t>
            </w:r>
            <w:r>
              <w:rPr>
                <w:szCs w:val="28"/>
              </w:rPr>
              <w:t>Н.Н. Хлевнюк, М.В. Иванова</w:t>
            </w:r>
            <w:r w:rsidR="00BA44F3">
              <w:rPr>
                <w:szCs w:val="28"/>
              </w:rPr>
              <w:t xml:space="preserve">. – </w:t>
            </w:r>
            <w:r>
              <w:rPr>
                <w:szCs w:val="28"/>
              </w:rPr>
              <w:t>М.</w:t>
            </w:r>
            <w:r w:rsidR="00BA44F3">
              <w:rPr>
                <w:szCs w:val="28"/>
              </w:rPr>
              <w:t>: Издательство «</w:t>
            </w:r>
            <w:r>
              <w:rPr>
                <w:szCs w:val="28"/>
              </w:rPr>
              <w:t>Илекса», 2010</w:t>
            </w:r>
          </w:p>
        </w:tc>
      </w:tr>
      <w:tr w:rsidR="00BA44F3" w:rsidRPr="004845E7" w:rsidTr="00273D92">
        <w:tc>
          <w:tcPr>
            <w:tcW w:w="704" w:type="dxa"/>
          </w:tcPr>
          <w:p w:rsidR="00BA44F3" w:rsidRDefault="00BA44F3" w:rsidP="001D21D9">
            <w:pPr>
              <w:ind w:left="171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9304" w:type="dxa"/>
          </w:tcPr>
          <w:p w:rsidR="00BA44F3" w:rsidRDefault="009933FB" w:rsidP="009933FB">
            <w:pPr>
              <w:ind w:left="34"/>
              <w:rPr>
                <w:szCs w:val="28"/>
              </w:rPr>
            </w:pPr>
            <w:r>
              <w:rPr>
                <w:szCs w:val="28"/>
              </w:rPr>
              <w:t>Математика. Действия с многочленами</w:t>
            </w:r>
            <w:r w:rsidR="000E4E35">
              <w:rPr>
                <w:szCs w:val="28"/>
              </w:rPr>
              <w:t xml:space="preserve"> / </w:t>
            </w:r>
            <w:r>
              <w:rPr>
                <w:szCs w:val="28"/>
              </w:rPr>
              <w:t>И.М. Сугоняев</w:t>
            </w:r>
            <w:r w:rsidR="000E4E35">
              <w:rPr>
                <w:szCs w:val="28"/>
              </w:rPr>
              <w:t xml:space="preserve">. – </w:t>
            </w:r>
            <w:r>
              <w:rPr>
                <w:szCs w:val="28"/>
              </w:rPr>
              <w:t>Саратов</w:t>
            </w:r>
            <w:r w:rsidR="000E4E35">
              <w:rPr>
                <w:szCs w:val="28"/>
              </w:rPr>
              <w:t>: Издательство «</w:t>
            </w:r>
            <w:r>
              <w:rPr>
                <w:szCs w:val="28"/>
              </w:rPr>
              <w:t>Лицей</w:t>
            </w:r>
            <w:r w:rsidR="000E4E35">
              <w:rPr>
                <w:szCs w:val="28"/>
              </w:rPr>
              <w:t>», 2014</w:t>
            </w:r>
          </w:p>
        </w:tc>
      </w:tr>
      <w:tr w:rsidR="009F68E7" w:rsidRPr="004845E7" w:rsidTr="00273D92">
        <w:tc>
          <w:tcPr>
            <w:tcW w:w="704" w:type="dxa"/>
          </w:tcPr>
          <w:p w:rsidR="009F68E7" w:rsidRPr="004845E7" w:rsidRDefault="00BA44F3" w:rsidP="001D21D9">
            <w:pPr>
              <w:ind w:left="171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9304" w:type="dxa"/>
          </w:tcPr>
          <w:p w:rsidR="009F68E7" w:rsidRPr="004845E7" w:rsidRDefault="009F68E7" w:rsidP="001D21D9">
            <w:pPr>
              <w:ind w:left="34"/>
              <w:rPr>
                <w:szCs w:val="28"/>
              </w:rPr>
            </w:pPr>
            <w:r w:rsidRPr="004845E7">
              <w:rPr>
                <w:szCs w:val="28"/>
              </w:rPr>
              <w:t>Методический журнал для учителей математики «Математика», ИД «Первое сентября»</w:t>
            </w:r>
          </w:p>
        </w:tc>
      </w:tr>
    </w:tbl>
    <w:p w:rsidR="009933FB" w:rsidRDefault="009933FB" w:rsidP="009F68E7">
      <w:pPr>
        <w:tabs>
          <w:tab w:val="left" w:pos="11160"/>
        </w:tabs>
        <w:jc w:val="center"/>
        <w:outlineLvl w:val="0"/>
        <w:rPr>
          <w:bCs/>
          <w:caps/>
          <w:szCs w:val="28"/>
        </w:rPr>
      </w:pPr>
    </w:p>
    <w:p w:rsidR="009933FB" w:rsidRDefault="009933FB" w:rsidP="009F68E7">
      <w:pPr>
        <w:tabs>
          <w:tab w:val="left" w:pos="11160"/>
        </w:tabs>
        <w:jc w:val="center"/>
        <w:outlineLvl w:val="0"/>
        <w:rPr>
          <w:bCs/>
          <w:caps/>
          <w:szCs w:val="28"/>
        </w:rPr>
      </w:pPr>
    </w:p>
    <w:p w:rsidR="009933FB" w:rsidRDefault="009933FB">
      <w:pPr>
        <w:rPr>
          <w:bCs/>
          <w:caps/>
          <w:szCs w:val="28"/>
        </w:rPr>
      </w:pPr>
      <w:r>
        <w:rPr>
          <w:bCs/>
          <w:caps/>
          <w:szCs w:val="28"/>
        </w:rPr>
        <w:br w:type="page"/>
      </w:r>
    </w:p>
    <w:p w:rsidR="009F68E7" w:rsidRPr="000E4E35" w:rsidRDefault="009F68E7" w:rsidP="009F68E7">
      <w:pPr>
        <w:tabs>
          <w:tab w:val="left" w:pos="11160"/>
        </w:tabs>
        <w:jc w:val="center"/>
        <w:outlineLvl w:val="0"/>
        <w:rPr>
          <w:bCs/>
          <w:caps/>
          <w:szCs w:val="28"/>
        </w:rPr>
      </w:pPr>
      <w:r w:rsidRPr="000E4E35">
        <w:rPr>
          <w:bCs/>
          <w:caps/>
          <w:szCs w:val="28"/>
        </w:rPr>
        <w:lastRenderedPageBreak/>
        <w:t>Материально-техническое обеспечение</w:t>
      </w:r>
    </w:p>
    <w:tbl>
      <w:tblPr>
        <w:tblW w:w="10260" w:type="dxa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360"/>
      </w:tblGrid>
      <w:tr w:rsidR="009F68E7" w:rsidRPr="00FB2FCD" w:rsidTr="000E4E35">
        <w:trPr>
          <w:trHeight w:val="821"/>
        </w:trPr>
        <w:tc>
          <w:tcPr>
            <w:tcW w:w="900" w:type="dxa"/>
          </w:tcPr>
          <w:p w:rsidR="009F68E7" w:rsidRPr="00FB2FCD" w:rsidRDefault="009F68E7" w:rsidP="009F68E7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FB2FCD">
              <w:rPr>
                <w:b/>
                <w:szCs w:val="28"/>
              </w:rPr>
              <w:t>№ п/п</w:t>
            </w:r>
          </w:p>
        </w:tc>
        <w:tc>
          <w:tcPr>
            <w:tcW w:w="9360" w:type="dxa"/>
          </w:tcPr>
          <w:p w:rsidR="009F68E7" w:rsidRPr="00FB2FCD" w:rsidRDefault="009F68E7" w:rsidP="009F68E7">
            <w:pPr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FB2FCD">
              <w:rPr>
                <w:b/>
                <w:bCs/>
                <w:szCs w:val="28"/>
              </w:rPr>
              <w:t>Наименование раздела, наименование объектов и средств материально-технического обеспечения</w:t>
            </w:r>
          </w:p>
        </w:tc>
      </w:tr>
      <w:tr w:rsidR="009F68E7" w:rsidRPr="00FB2FCD" w:rsidTr="000E4E35">
        <w:trPr>
          <w:trHeight w:val="589"/>
        </w:trPr>
        <w:tc>
          <w:tcPr>
            <w:tcW w:w="900" w:type="dxa"/>
          </w:tcPr>
          <w:p w:rsidR="009F68E7" w:rsidRPr="00FB2FCD" w:rsidRDefault="000E4E35" w:rsidP="009F6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9360" w:type="dxa"/>
          </w:tcPr>
          <w:p w:rsidR="009F68E7" w:rsidRPr="000E4E35" w:rsidRDefault="000E4E35" w:rsidP="009933FB">
            <w:pPr>
              <w:autoSpaceDE w:val="0"/>
              <w:autoSpaceDN w:val="0"/>
              <w:adjustRightInd w:val="0"/>
              <w:rPr>
                <w:bCs/>
                <w:szCs w:val="28"/>
              </w:rPr>
            </w:pPr>
            <w:r w:rsidRPr="000E4E35">
              <w:rPr>
                <w:bCs/>
                <w:szCs w:val="28"/>
              </w:rPr>
              <w:t xml:space="preserve">Комплект </w:t>
            </w:r>
            <w:r>
              <w:rPr>
                <w:bCs/>
                <w:szCs w:val="28"/>
              </w:rPr>
              <w:t>демонстрационных таблиц «</w:t>
            </w:r>
            <w:r w:rsidR="009933FB">
              <w:rPr>
                <w:bCs/>
                <w:szCs w:val="28"/>
              </w:rPr>
              <w:t>Алгебра. 7-9</w:t>
            </w:r>
            <w:r>
              <w:rPr>
                <w:bCs/>
                <w:szCs w:val="28"/>
              </w:rPr>
              <w:t xml:space="preserve"> класс</w:t>
            </w:r>
            <w:r w:rsidR="009933FB">
              <w:rPr>
                <w:bCs/>
                <w:szCs w:val="28"/>
              </w:rPr>
              <w:t>ы</w:t>
            </w:r>
            <w:r>
              <w:rPr>
                <w:bCs/>
                <w:szCs w:val="28"/>
              </w:rPr>
              <w:t xml:space="preserve">»– М.: </w:t>
            </w:r>
            <w:r w:rsidR="009933FB">
              <w:rPr>
                <w:bCs/>
                <w:szCs w:val="28"/>
              </w:rPr>
              <w:t>Дрофа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C40A39" w:rsidRDefault="000E4E35" w:rsidP="009F6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F68E7">
              <w:rPr>
                <w:szCs w:val="28"/>
              </w:rPr>
              <w:t>.</w:t>
            </w:r>
          </w:p>
        </w:tc>
        <w:tc>
          <w:tcPr>
            <w:tcW w:w="9360" w:type="dxa"/>
          </w:tcPr>
          <w:p w:rsidR="009F68E7" w:rsidRPr="00EF4B6E" w:rsidRDefault="009F68E7" w:rsidP="009933FB">
            <w:pPr>
              <w:rPr>
                <w:szCs w:val="28"/>
              </w:rPr>
            </w:pPr>
            <w:r w:rsidRPr="00C40A39">
              <w:rPr>
                <w:szCs w:val="28"/>
              </w:rPr>
              <w:t>Комплект таблиц «</w:t>
            </w:r>
            <w:r w:rsidR="009933FB">
              <w:rPr>
                <w:szCs w:val="28"/>
              </w:rPr>
              <w:t>Алгебра. 7</w:t>
            </w:r>
            <w:r w:rsidR="000E4E35">
              <w:rPr>
                <w:szCs w:val="28"/>
              </w:rPr>
              <w:t xml:space="preserve"> класс</w:t>
            </w:r>
            <w:r w:rsidRPr="00C40A39">
              <w:rPr>
                <w:szCs w:val="28"/>
              </w:rPr>
              <w:t>»</w:t>
            </w:r>
            <w:r w:rsidR="000E4E35">
              <w:rPr>
                <w:szCs w:val="28"/>
              </w:rPr>
              <w:t xml:space="preserve">. Наглядное пособие / </w:t>
            </w:r>
            <w:r w:rsidR="00486993">
              <w:rPr>
                <w:szCs w:val="28"/>
              </w:rPr>
              <w:t>М.: Спектр-М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0E4E35" w:rsidRDefault="000E4E35" w:rsidP="009F6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9360" w:type="dxa"/>
          </w:tcPr>
          <w:p w:rsidR="009F68E7" w:rsidRPr="00123B64" w:rsidRDefault="00486993" w:rsidP="009933FB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CD</w:t>
            </w:r>
            <w:r w:rsidRPr="00486993">
              <w:rPr>
                <w:szCs w:val="28"/>
              </w:rPr>
              <w:t xml:space="preserve"> - </w:t>
            </w:r>
            <w:r w:rsidR="009F68E7" w:rsidRPr="00D73A23">
              <w:rPr>
                <w:szCs w:val="28"/>
              </w:rPr>
              <w:t>Диск «</w:t>
            </w:r>
            <w:r>
              <w:rPr>
                <w:szCs w:val="28"/>
              </w:rPr>
              <w:t xml:space="preserve">Уроки </w:t>
            </w:r>
            <w:r w:rsidR="009933FB">
              <w:rPr>
                <w:szCs w:val="28"/>
              </w:rPr>
              <w:t>алгебры</w:t>
            </w:r>
            <w:r>
              <w:rPr>
                <w:szCs w:val="28"/>
              </w:rPr>
              <w:t xml:space="preserve"> Кирилла и Мефодия»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0E4E35" w:rsidRDefault="000E4E35" w:rsidP="009F6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9360" w:type="dxa"/>
          </w:tcPr>
          <w:p w:rsidR="009F68E7" w:rsidRPr="00D73A23" w:rsidRDefault="00486993" w:rsidP="009933FB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CD</w:t>
            </w:r>
            <w:r w:rsidRPr="00486993">
              <w:rPr>
                <w:szCs w:val="28"/>
              </w:rPr>
              <w:t xml:space="preserve"> - </w:t>
            </w:r>
            <w:r w:rsidR="009F68E7">
              <w:rPr>
                <w:szCs w:val="28"/>
              </w:rPr>
              <w:t>Диск «</w:t>
            </w:r>
            <w:r w:rsidR="009933FB">
              <w:rPr>
                <w:szCs w:val="28"/>
              </w:rPr>
              <w:t>Алгебра</w:t>
            </w:r>
            <w:r>
              <w:rPr>
                <w:szCs w:val="28"/>
              </w:rPr>
              <w:t xml:space="preserve"> 7</w:t>
            </w:r>
            <w:r w:rsidR="009933FB">
              <w:rPr>
                <w:szCs w:val="28"/>
              </w:rPr>
              <w:t>-9</w:t>
            </w:r>
            <w:r>
              <w:rPr>
                <w:szCs w:val="28"/>
              </w:rPr>
              <w:t xml:space="preserve"> класс</w:t>
            </w:r>
            <w:r w:rsidR="009933FB">
              <w:rPr>
                <w:szCs w:val="28"/>
              </w:rPr>
              <w:t>ы</w:t>
            </w:r>
            <w:r w:rsidR="009F68E7">
              <w:rPr>
                <w:szCs w:val="28"/>
              </w:rPr>
              <w:t>»</w:t>
            </w:r>
            <w:r>
              <w:rPr>
                <w:szCs w:val="28"/>
              </w:rPr>
              <w:t xml:space="preserve">  / Издательство «1С», серия: «Школа»</w:t>
            </w:r>
          </w:p>
        </w:tc>
      </w:tr>
      <w:tr w:rsidR="00486993" w:rsidRPr="00C40A39" w:rsidTr="00273D92">
        <w:trPr>
          <w:trHeight w:val="589"/>
        </w:trPr>
        <w:tc>
          <w:tcPr>
            <w:tcW w:w="10260" w:type="dxa"/>
            <w:gridSpan w:val="2"/>
          </w:tcPr>
          <w:p w:rsidR="00486993" w:rsidRPr="00486993" w:rsidRDefault="00486993" w:rsidP="009F68E7">
            <w:pPr>
              <w:jc w:val="center"/>
              <w:rPr>
                <w:b/>
                <w:bCs/>
                <w:iCs/>
                <w:szCs w:val="28"/>
              </w:rPr>
            </w:pPr>
            <w:r w:rsidRPr="00486993">
              <w:rPr>
                <w:b/>
                <w:bCs/>
                <w:iCs/>
                <w:szCs w:val="28"/>
              </w:rPr>
              <w:t xml:space="preserve">Информационные источники 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0E4E35" w:rsidRDefault="00486993" w:rsidP="009F6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9360" w:type="dxa"/>
          </w:tcPr>
          <w:p w:rsidR="009F68E7" w:rsidRPr="00E26D0A" w:rsidRDefault="009F68E7" w:rsidP="009F68E7">
            <w:pPr>
              <w:rPr>
                <w:i/>
                <w:iCs/>
                <w:szCs w:val="28"/>
              </w:rPr>
            </w:pPr>
            <w:r w:rsidRPr="00E26D0A">
              <w:rPr>
                <w:i/>
                <w:iCs/>
                <w:szCs w:val="28"/>
              </w:rPr>
              <w:t>http://urokimatematiki.ru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486993" w:rsidRDefault="00486993" w:rsidP="009F6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9360" w:type="dxa"/>
          </w:tcPr>
          <w:p w:rsidR="009F68E7" w:rsidRPr="00E26D0A" w:rsidRDefault="009F68E7" w:rsidP="009F68E7">
            <w:pPr>
              <w:rPr>
                <w:i/>
                <w:iCs/>
                <w:szCs w:val="28"/>
              </w:rPr>
            </w:pPr>
            <w:r w:rsidRPr="00E26D0A">
              <w:rPr>
                <w:i/>
                <w:iCs/>
                <w:szCs w:val="28"/>
              </w:rPr>
              <w:t>http://intergu.ru/</w:t>
            </w:r>
          </w:p>
        </w:tc>
      </w:tr>
      <w:tr w:rsidR="009F68E7" w:rsidRPr="00C40A39" w:rsidTr="000E4E35">
        <w:trPr>
          <w:trHeight w:val="475"/>
        </w:trPr>
        <w:tc>
          <w:tcPr>
            <w:tcW w:w="900" w:type="dxa"/>
          </w:tcPr>
          <w:p w:rsidR="009F68E7" w:rsidRPr="00486993" w:rsidRDefault="00486993" w:rsidP="009F6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9360" w:type="dxa"/>
          </w:tcPr>
          <w:p w:rsidR="009F68E7" w:rsidRPr="00E26D0A" w:rsidRDefault="009F68E7" w:rsidP="009F68E7">
            <w:pPr>
              <w:rPr>
                <w:i/>
                <w:iCs/>
                <w:szCs w:val="28"/>
              </w:rPr>
            </w:pPr>
            <w:r w:rsidRPr="00E26D0A">
              <w:rPr>
                <w:i/>
                <w:iCs/>
                <w:szCs w:val="28"/>
              </w:rPr>
              <w:t>http://karmanform.ucoz.ru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AD532A" w:rsidRDefault="00486993" w:rsidP="009F68E7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8.</w:t>
            </w:r>
          </w:p>
        </w:tc>
        <w:tc>
          <w:tcPr>
            <w:tcW w:w="9360" w:type="dxa"/>
          </w:tcPr>
          <w:p w:rsidR="009F68E7" w:rsidRPr="00F252BA" w:rsidRDefault="009F68E7" w:rsidP="009F68E7">
            <w:pPr>
              <w:rPr>
                <w:i/>
                <w:iCs/>
                <w:szCs w:val="28"/>
              </w:rPr>
            </w:pPr>
            <w:r w:rsidRPr="00F252BA">
              <w:rPr>
                <w:i/>
                <w:iCs/>
                <w:szCs w:val="28"/>
              </w:rPr>
              <w:t>http://polyakova.ucoz.ru/</w:t>
            </w:r>
          </w:p>
        </w:tc>
      </w:tr>
      <w:tr w:rsidR="009F68E7" w:rsidRPr="00A816E4" w:rsidTr="000E4E35">
        <w:trPr>
          <w:trHeight w:val="589"/>
        </w:trPr>
        <w:tc>
          <w:tcPr>
            <w:tcW w:w="900" w:type="dxa"/>
          </w:tcPr>
          <w:p w:rsidR="009F68E7" w:rsidRPr="00AD532A" w:rsidRDefault="00486993" w:rsidP="009F68E7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9.</w:t>
            </w:r>
          </w:p>
        </w:tc>
        <w:tc>
          <w:tcPr>
            <w:tcW w:w="9360" w:type="dxa"/>
          </w:tcPr>
          <w:p w:rsidR="009F68E7" w:rsidRPr="009F68E7" w:rsidRDefault="009F68E7" w:rsidP="009F68E7">
            <w:pPr>
              <w:rPr>
                <w:i/>
                <w:iCs/>
                <w:szCs w:val="28"/>
                <w:lang w:val="en-US"/>
              </w:rPr>
            </w:pPr>
            <w:r w:rsidRPr="009F68E7">
              <w:rPr>
                <w:i/>
                <w:iCs/>
                <w:szCs w:val="28"/>
                <w:lang w:val="en-US"/>
              </w:rPr>
              <w:t>http://le-savchen.ucoz.ru/</w:t>
            </w:r>
          </w:p>
        </w:tc>
      </w:tr>
      <w:tr w:rsidR="009F68E7" w:rsidRPr="00A816E4" w:rsidTr="000E4E35">
        <w:trPr>
          <w:trHeight w:val="589"/>
        </w:trPr>
        <w:tc>
          <w:tcPr>
            <w:tcW w:w="900" w:type="dxa"/>
          </w:tcPr>
          <w:p w:rsidR="009F68E7" w:rsidRPr="00AD532A" w:rsidRDefault="00486993" w:rsidP="009F68E7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10.</w:t>
            </w:r>
          </w:p>
        </w:tc>
        <w:tc>
          <w:tcPr>
            <w:tcW w:w="9360" w:type="dxa"/>
          </w:tcPr>
          <w:p w:rsidR="009F68E7" w:rsidRPr="009F68E7" w:rsidRDefault="009F68E7" w:rsidP="009F68E7">
            <w:pPr>
              <w:rPr>
                <w:i/>
                <w:iCs/>
                <w:szCs w:val="28"/>
                <w:lang w:val="en-US"/>
              </w:rPr>
            </w:pPr>
            <w:r w:rsidRPr="009F68E7">
              <w:rPr>
                <w:i/>
                <w:iCs/>
                <w:szCs w:val="28"/>
                <w:lang w:val="en-US"/>
              </w:rPr>
              <w:t>http://www.it-n.ru/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AD532A" w:rsidRDefault="009F68E7" w:rsidP="009F68E7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 w:rsidR="00486993">
              <w:rPr>
                <w:szCs w:val="28"/>
                <w:lang w:val="en-US"/>
              </w:rPr>
              <w:t>1.</w:t>
            </w:r>
          </w:p>
        </w:tc>
        <w:tc>
          <w:tcPr>
            <w:tcW w:w="9360" w:type="dxa"/>
          </w:tcPr>
          <w:p w:rsidR="009F68E7" w:rsidRPr="00F252BA" w:rsidRDefault="009F68E7" w:rsidP="009F68E7">
            <w:pPr>
              <w:rPr>
                <w:i/>
                <w:iCs/>
                <w:szCs w:val="28"/>
              </w:rPr>
            </w:pPr>
            <w:r w:rsidRPr="00F252BA">
              <w:rPr>
                <w:i/>
                <w:iCs/>
                <w:szCs w:val="28"/>
              </w:rPr>
              <w:t>http://www.openclass.ru/</w:t>
            </w:r>
          </w:p>
        </w:tc>
      </w:tr>
      <w:tr w:rsidR="000E4E35" w:rsidRPr="00C40A39" w:rsidTr="000E4E35">
        <w:trPr>
          <w:trHeight w:val="589"/>
        </w:trPr>
        <w:tc>
          <w:tcPr>
            <w:tcW w:w="900" w:type="dxa"/>
          </w:tcPr>
          <w:p w:rsidR="000E4E35" w:rsidRDefault="00486993" w:rsidP="009F6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9360" w:type="dxa"/>
          </w:tcPr>
          <w:p w:rsidR="000E4E35" w:rsidRPr="000E4E35" w:rsidRDefault="000E4E35" w:rsidP="009F68E7">
            <w:pPr>
              <w:rPr>
                <w:i/>
                <w:iCs/>
                <w:szCs w:val="28"/>
                <w:lang w:val="en-US"/>
              </w:rPr>
            </w:pPr>
            <w:r>
              <w:rPr>
                <w:i/>
                <w:iCs/>
                <w:szCs w:val="28"/>
                <w:lang w:val="en-US"/>
              </w:rPr>
              <w:t>http://festival.1september.ru/</w:t>
            </w:r>
          </w:p>
        </w:tc>
      </w:tr>
      <w:tr w:rsidR="00486993" w:rsidRPr="00C40A39" w:rsidTr="00273D92">
        <w:trPr>
          <w:trHeight w:val="589"/>
        </w:trPr>
        <w:tc>
          <w:tcPr>
            <w:tcW w:w="10260" w:type="dxa"/>
            <w:gridSpan w:val="2"/>
          </w:tcPr>
          <w:p w:rsidR="00486993" w:rsidRPr="00B41615" w:rsidRDefault="00486993" w:rsidP="009F68E7">
            <w:pPr>
              <w:jc w:val="center"/>
              <w:rPr>
                <w:b/>
                <w:szCs w:val="28"/>
              </w:rPr>
            </w:pPr>
            <w:r w:rsidRPr="00B41615">
              <w:rPr>
                <w:b/>
                <w:szCs w:val="28"/>
              </w:rPr>
              <w:t>Учебно-лабораторное оборудование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AD532A" w:rsidRDefault="009F68E7" w:rsidP="009F68E7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 w:rsidR="00486993">
              <w:rPr>
                <w:szCs w:val="28"/>
                <w:lang w:val="en-US"/>
              </w:rPr>
              <w:t>3.</w:t>
            </w:r>
          </w:p>
        </w:tc>
        <w:tc>
          <w:tcPr>
            <w:tcW w:w="9360" w:type="dxa"/>
          </w:tcPr>
          <w:p w:rsidR="009F68E7" w:rsidRPr="00123B64" w:rsidRDefault="009F68E7" w:rsidP="00486993">
            <w:pPr>
              <w:rPr>
                <w:szCs w:val="28"/>
              </w:rPr>
            </w:pPr>
            <w:r w:rsidRPr="00123B64">
              <w:rPr>
                <w:color w:val="000000"/>
                <w:szCs w:val="28"/>
              </w:rPr>
              <w:t>Мультимедийный компьютер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AD532A" w:rsidRDefault="009F68E7" w:rsidP="009F68E7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 w:rsidR="00486993">
              <w:rPr>
                <w:szCs w:val="28"/>
                <w:lang w:val="en-US"/>
              </w:rPr>
              <w:t>4</w:t>
            </w:r>
          </w:p>
        </w:tc>
        <w:tc>
          <w:tcPr>
            <w:tcW w:w="9360" w:type="dxa"/>
          </w:tcPr>
          <w:p w:rsidR="009F68E7" w:rsidRPr="00123B64" w:rsidRDefault="009F68E7" w:rsidP="00486993">
            <w:pPr>
              <w:rPr>
                <w:szCs w:val="28"/>
              </w:rPr>
            </w:pPr>
            <w:r w:rsidRPr="00123B64">
              <w:rPr>
                <w:szCs w:val="28"/>
              </w:rPr>
              <w:t>Мультимедиа</w:t>
            </w:r>
            <w:r w:rsidR="00486993">
              <w:rPr>
                <w:szCs w:val="28"/>
              </w:rPr>
              <w:t xml:space="preserve"> </w:t>
            </w:r>
            <w:r w:rsidRPr="00123B64">
              <w:rPr>
                <w:szCs w:val="28"/>
              </w:rPr>
              <w:t>проектор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486993" w:rsidRDefault="00486993" w:rsidP="009F68E7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15.</w:t>
            </w:r>
          </w:p>
        </w:tc>
        <w:tc>
          <w:tcPr>
            <w:tcW w:w="9360" w:type="dxa"/>
          </w:tcPr>
          <w:p w:rsidR="009F68E7" w:rsidRPr="00123B64" w:rsidRDefault="009F68E7" w:rsidP="00486993">
            <w:pPr>
              <w:rPr>
                <w:szCs w:val="28"/>
              </w:rPr>
            </w:pPr>
            <w:r w:rsidRPr="00123B64">
              <w:rPr>
                <w:szCs w:val="28"/>
              </w:rPr>
              <w:t>Интерактивная доска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AD532A" w:rsidRDefault="009F68E7" w:rsidP="009F68E7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1</w:t>
            </w:r>
            <w:r w:rsidR="00486993">
              <w:rPr>
                <w:szCs w:val="28"/>
                <w:lang w:val="en-US"/>
              </w:rPr>
              <w:t>6.</w:t>
            </w:r>
          </w:p>
        </w:tc>
        <w:tc>
          <w:tcPr>
            <w:tcW w:w="9360" w:type="dxa"/>
          </w:tcPr>
          <w:p w:rsidR="009F68E7" w:rsidRPr="00D826A6" w:rsidRDefault="009F68E7" w:rsidP="009F68E7">
            <w:pPr>
              <w:shd w:val="clear" w:color="auto" w:fill="FFFFFF"/>
              <w:spacing w:before="100" w:beforeAutospacing="1" w:after="100" w:afterAutospacing="1"/>
              <w:ind w:left="75" w:right="75"/>
              <w:rPr>
                <w:rFonts w:eastAsia="Arial Unicode MS"/>
                <w:szCs w:val="28"/>
              </w:rPr>
            </w:pPr>
            <w:r w:rsidRPr="00D826A6">
              <w:rPr>
                <w:color w:val="000000"/>
                <w:szCs w:val="28"/>
              </w:rPr>
              <w:t>Аудиторная доска с магнитной поверхностью и набором приспособлений для крепления таблиц</w:t>
            </w:r>
            <w:r w:rsidRPr="00D826A6">
              <w:rPr>
                <w:szCs w:val="28"/>
              </w:rPr>
              <w:t xml:space="preserve"> </w:t>
            </w:r>
          </w:p>
        </w:tc>
      </w:tr>
      <w:tr w:rsidR="009F68E7" w:rsidRPr="00C40A39" w:rsidTr="000E4E35">
        <w:trPr>
          <w:trHeight w:val="589"/>
        </w:trPr>
        <w:tc>
          <w:tcPr>
            <w:tcW w:w="900" w:type="dxa"/>
          </w:tcPr>
          <w:p w:rsidR="009F68E7" w:rsidRPr="00AD532A" w:rsidRDefault="00486993" w:rsidP="009F68E7">
            <w:pPr>
              <w:autoSpaceDE w:val="0"/>
              <w:autoSpaceDN w:val="0"/>
              <w:adjustRightInd w:val="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17.</w:t>
            </w:r>
          </w:p>
        </w:tc>
        <w:tc>
          <w:tcPr>
            <w:tcW w:w="9360" w:type="dxa"/>
          </w:tcPr>
          <w:p w:rsidR="009F68E7" w:rsidRPr="00D826A6" w:rsidRDefault="009F68E7" w:rsidP="009F68E7">
            <w:pPr>
              <w:shd w:val="clear" w:color="auto" w:fill="FFFFFF"/>
              <w:spacing w:before="100" w:beforeAutospacing="1" w:after="100" w:afterAutospacing="1"/>
              <w:ind w:left="75" w:right="75"/>
              <w:rPr>
                <w:rFonts w:eastAsia="Arial Unicode MS"/>
                <w:szCs w:val="28"/>
              </w:rPr>
            </w:pPr>
            <w:r w:rsidRPr="00D826A6">
              <w:rPr>
                <w:szCs w:val="28"/>
              </w:rPr>
              <w:t>Комплект инструментов классных: линейка, транспортир, угольник (30</w:t>
            </w:r>
            <w:r w:rsidRPr="00D826A6">
              <w:rPr>
                <w:szCs w:val="28"/>
                <w:vertAlign w:val="superscript"/>
              </w:rPr>
              <w:t>0</w:t>
            </w:r>
            <w:r w:rsidRPr="00D826A6">
              <w:rPr>
                <w:szCs w:val="28"/>
              </w:rPr>
              <w:t>, 60</w:t>
            </w:r>
            <w:r w:rsidRPr="00D826A6">
              <w:rPr>
                <w:szCs w:val="28"/>
                <w:vertAlign w:val="superscript"/>
              </w:rPr>
              <w:t>0</w:t>
            </w:r>
            <w:r w:rsidRPr="00D826A6">
              <w:rPr>
                <w:szCs w:val="28"/>
              </w:rPr>
              <w:t>), угольник (45</w:t>
            </w:r>
            <w:r w:rsidRPr="00D826A6">
              <w:rPr>
                <w:szCs w:val="28"/>
                <w:vertAlign w:val="superscript"/>
              </w:rPr>
              <w:t>0</w:t>
            </w:r>
            <w:r w:rsidRPr="00D826A6">
              <w:rPr>
                <w:szCs w:val="28"/>
              </w:rPr>
              <w:t>, 45</w:t>
            </w:r>
            <w:r w:rsidRPr="00D826A6">
              <w:rPr>
                <w:szCs w:val="28"/>
                <w:vertAlign w:val="superscript"/>
              </w:rPr>
              <w:t>0</w:t>
            </w:r>
            <w:r w:rsidRPr="00D826A6">
              <w:rPr>
                <w:szCs w:val="28"/>
              </w:rPr>
              <w:t>), циркуль</w:t>
            </w:r>
          </w:p>
        </w:tc>
      </w:tr>
    </w:tbl>
    <w:p w:rsidR="009F68E7" w:rsidRPr="009F68E7" w:rsidRDefault="009F68E7" w:rsidP="00486993">
      <w:pPr>
        <w:pStyle w:val="a3"/>
        <w:ind w:left="1080"/>
        <w:jc w:val="both"/>
        <w:rPr>
          <w:rFonts w:cs="Times New Roman"/>
          <w:szCs w:val="28"/>
        </w:rPr>
      </w:pPr>
    </w:p>
    <w:sectPr w:rsidR="009F68E7" w:rsidRPr="009F68E7" w:rsidSect="009F68E7">
      <w:footerReference w:type="even" r:id="rId8"/>
      <w:footerReference w:type="default" r:id="rId9"/>
      <w:pgSz w:w="11906" w:h="16838"/>
      <w:pgMar w:top="1134" w:right="180" w:bottom="1134" w:left="18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941" w:rsidRDefault="00450941" w:rsidP="00486993">
      <w:pPr>
        <w:spacing w:after="0" w:line="240" w:lineRule="auto"/>
      </w:pPr>
      <w:r>
        <w:separator/>
      </w:r>
    </w:p>
  </w:endnote>
  <w:endnote w:type="continuationSeparator" w:id="0">
    <w:p w:rsidR="00450941" w:rsidRDefault="00450941" w:rsidP="0048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CBB" w:rsidRDefault="00DB4CBB" w:rsidP="009F68E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B4CBB" w:rsidRDefault="00DB4CB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CBB" w:rsidRDefault="00DB4CBB" w:rsidP="009F68E7">
    <w:pPr>
      <w:pStyle w:val="a7"/>
      <w:framePr w:wrap="around" w:vAnchor="text" w:hAnchor="margin" w:xAlign="center" w:y="1"/>
      <w:rPr>
        <w:rStyle w:val="a9"/>
      </w:rPr>
    </w:pPr>
  </w:p>
  <w:p w:rsidR="00DB4CBB" w:rsidRDefault="00DB4CB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941" w:rsidRDefault="00450941" w:rsidP="00486993">
      <w:pPr>
        <w:spacing w:after="0" w:line="240" w:lineRule="auto"/>
      </w:pPr>
      <w:r>
        <w:separator/>
      </w:r>
    </w:p>
  </w:footnote>
  <w:footnote w:type="continuationSeparator" w:id="0">
    <w:p w:rsidR="00450941" w:rsidRDefault="00450941" w:rsidP="00486993">
      <w:pPr>
        <w:spacing w:after="0" w:line="240" w:lineRule="auto"/>
      </w:pPr>
      <w:r>
        <w:continuationSeparator/>
      </w:r>
    </w:p>
  </w:footnote>
  <w:footnote w:id="1">
    <w:p w:rsidR="00DB4CBB" w:rsidRDefault="00DB4CBB">
      <w:pPr>
        <w:pStyle w:val="af5"/>
      </w:pPr>
      <w:r>
        <w:rPr>
          <w:rStyle w:val="af7"/>
        </w:rPr>
        <w:footnoteRef/>
      </w:r>
      <w:r>
        <w:t xml:space="preserve"> Тексты контрольных работ представлены в Приложении №1 к рабочей программе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82C94"/>
    <w:multiLevelType w:val="hybridMultilevel"/>
    <w:tmpl w:val="BE845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D70E4"/>
    <w:multiLevelType w:val="hybridMultilevel"/>
    <w:tmpl w:val="B644FABC"/>
    <w:lvl w:ilvl="0" w:tplc="39F268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AE110A"/>
    <w:multiLevelType w:val="hybridMultilevel"/>
    <w:tmpl w:val="C6A8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07A07"/>
    <w:multiLevelType w:val="hybridMultilevel"/>
    <w:tmpl w:val="653E6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675CBB"/>
    <w:multiLevelType w:val="hybridMultilevel"/>
    <w:tmpl w:val="9326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61225"/>
    <w:multiLevelType w:val="hybridMultilevel"/>
    <w:tmpl w:val="AB88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A942A4"/>
    <w:multiLevelType w:val="hybridMultilevel"/>
    <w:tmpl w:val="B1549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10178"/>
    <w:multiLevelType w:val="hybridMultilevel"/>
    <w:tmpl w:val="11DEBF7C"/>
    <w:lvl w:ilvl="0" w:tplc="0FE87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71DCB"/>
    <w:multiLevelType w:val="hybridMultilevel"/>
    <w:tmpl w:val="59E874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746049A"/>
    <w:multiLevelType w:val="hybridMultilevel"/>
    <w:tmpl w:val="FE7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369E4"/>
    <w:multiLevelType w:val="hybridMultilevel"/>
    <w:tmpl w:val="32E87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6315E6D"/>
    <w:multiLevelType w:val="hybridMultilevel"/>
    <w:tmpl w:val="8ADA68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F4074A"/>
    <w:multiLevelType w:val="hybridMultilevel"/>
    <w:tmpl w:val="A34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BE4152"/>
    <w:multiLevelType w:val="hybridMultilevel"/>
    <w:tmpl w:val="3EB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C10A0D"/>
    <w:multiLevelType w:val="hybridMultilevel"/>
    <w:tmpl w:val="AA82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B1004EF"/>
    <w:multiLevelType w:val="hybridMultilevel"/>
    <w:tmpl w:val="CA5E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B17130"/>
    <w:multiLevelType w:val="hybridMultilevel"/>
    <w:tmpl w:val="3ADE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6"/>
  </w:num>
  <w:num w:numId="5">
    <w:abstractNumId w:val="0"/>
  </w:num>
  <w:num w:numId="6">
    <w:abstractNumId w:val="15"/>
  </w:num>
  <w:num w:numId="7">
    <w:abstractNumId w:val="9"/>
  </w:num>
  <w:num w:numId="8">
    <w:abstractNumId w:val="14"/>
  </w:num>
  <w:num w:numId="9">
    <w:abstractNumId w:val="2"/>
  </w:num>
  <w:num w:numId="10">
    <w:abstractNumId w:val="4"/>
  </w:num>
  <w:num w:numId="11">
    <w:abstractNumId w:val="12"/>
  </w:num>
  <w:num w:numId="12">
    <w:abstractNumId w:val="13"/>
  </w:num>
  <w:num w:numId="13">
    <w:abstractNumId w:val="5"/>
  </w:num>
  <w:num w:numId="14">
    <w:abstractNumId w:val="10"/>
  </w:num>
  <w:num w:numId="15">
    <w:abstractNumId w:val="3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23E"/>
    <w:rsid w:val="00051790"/>
    <w:rsid w:val="00083811"/>
    <w:rsid w:val="000E4E35"/>
    <w:rsid w:val="000E5A82"/>
    <w:rsid w:val="001071DB"/>
    <w:rsid w:val="001C470F"/>
    <w:rsid w:val="001D21D9"/>
    <w:rsid w:val="001E0D61"/>
    <w:rsid w:val="001F5F72"/>
    <w:rsid w:val="00202B1D"/>
    <w:rsid w:val="002163DF"/>
    <w:rsid w:val="00273D92"/>
    <w:rsid w:val="002E3096"/>
    <w:rsid w:val="00376187"/>
    <w:rsid w:val="003C749B"/>
    <w:rsid w:val="003F5B69"/>
    <w:rsid w:val="00404866"/>
    <w:rsid w:val="0041004A"/>
    <w:rsid w:val="004163F0"/>
    <w:rsid w:val="00450941"/>
    <w:rsid w:val="00486993"/>
    <w:rsid w:val="00495E09"/>
    <w:rsid w:val="004D4A2C"/>
    <w:rsid w:val="00531E85"/>
    <w:rsid w:val="00552E93"/>
    <w:rsid w:val="00682AD0"/>
    <w:rsid w:val="006E3032"/>
    <w:rsid w:val="007236CB"/>
    <w:rsid w:val="0072645D"/>
    <w:rsid w:val="00734490"/>
    <w:rsid w:val="00746336"/>
    <w:rsid w:val="007D64D3"/>
    <w:rsid w:val="007E47AD"/>
    <w:rsid w:val="00816E69"/>
    <w:rsid w:val="0084595F"/>
    <w:rsid w:val="00890444"/>
    <w:rsid w:val="009022A5"/>
    <w:rsid w:val="009069AD"/>
    <w:rsid w:val="009152A2"/>
    <w:rsid w:val="00921A11"/>
    <w:rsid w:val="00966C11"/>
    <w:rsid w:val="009933FB"/>
    <w:rsid w:val="009A67DB"/>
    <w:rsid w:val="009E4BDD"/>
    <w:rsid w:val="009F649C"/>
    <w:rsid w:val="009F68E7"/>
    <w:rsid w:val="00A11F6A"/>
    <w:rsid w:val="00A31074"/>
    <w:rsid w:val="00A606AD"/>
    <w:rsid w:val="00A7324C"/>
    <w:rsid w:val="00A76864"/>
    <w:rsid w:val="00A816E4"/>
    <w:rsid w:val="00B17AC8"/>
    <w:rsid w:val="00B55C5A"/>
    <w:rsid w:val="00B87E18"/>
    <w:rsid w:val="00BA44F3"/>
    <w:rsid w:val="00BF3436"/>
    <w:rsid w:val="00C013F1"/>
    <w:rsid w:val="00C0414D"/>
    <w:rsid w:val="00C5245D"/>
    <w:rsid w:val="00C62C4A"/>
    <w:rsid w:val="00CD3699"/>
    <w:rsid w:val="00D23EB7"/>
    <w:rsid w:val="00D7012D"/>
    <w:rsid w:val="00D8223E"/>
    <w:rsid w:val="00DB4CBB"/>
    <w:rsid w:val="00DC45C4"/>
    <w:rsid w:val="00DF1E38"/>
    <w:rsid w:val="00E1213C"/>
    <w:rsid w:val="00E25D66"/>
    <w:rsid w:val="00E7527A"/>
    <w:rsid w:val="00E87AFB"/>
    <w:rsid w:val="00E9515A"/>
    <w:rsid w:val="00ED1119"/>
    <w:rsid w:val="00ED42C0"/>
    <w:rsid w:val="00ED4C57"/>
    <w:rsid w:val="00EF4B6E"/>
    <w:rsid w:val="00F90DFE"/>
    <w:rsid w:val="00FC11BF"/>
    <w:rsid w:val="00FE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320E0-95EA-4887-A56F-120CCA75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8E7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682A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82A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23EB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82A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  <w:sz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682A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5A5A5" w:themeColor="accent1" w:themeShade="B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7DB"/>
    <w:pPr>
      <w:ind w:left="720"/>
      <w:contextualSpacing/>
    </w:pPr>
  </w:style>
  <w:style w:type="table" w:styleId="a4">
    <w:name w:val="Table Grid"/>
    <w:basedOn w:val="a1"/>
    <w:uiPriority w:val="39"/>
    <w:rsid w:val="009A6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4D4A2C"/>
    <w:rPr>
      <w:color w:val="808080"/>
    </w:rPr>
  </w:style>
  <w:style w:type="paragraph" w:styleId="21">
    <w:name w:val="Body Text Indent 2"/>
    <w:basedOn w:val="a"/>
    <w:link w:val="22"/>
    <w:rsid w:val="009F68E7"/>
    <w:pPr>
      <w:spacing w:after="0" w:line="360" w:lineRule="auto"/>
      <w:ind w:firstLine="709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F68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rsid w:val="009F68E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9F68E7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9F68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F68E7"/>
  </w:style>
  <w:style w:type="character" w:styleId="aa">
    <w:name w:val="Strong"/>
    <w:basedOn w:val="a0"/>
    <w:uiPriority w:val="22"/>
    <w:qFormat/>
    <w:rsid w:val="009F68E7"/>
    <w:rPr>
      <w:b/>
      <w:bCs/>
    </w:rPr>
  </w:style>
  <w:style w:type="paragraph" w:styleId="ab">
    <w:name w:val="header"/>
    <w:basedOn w:val="a"/>
    <w:link w:val="ac"/>
    <w:uiPriority w:val="99"/>
    <w:unhideWhenUsed/>
    <w:rsid w:val="00486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86993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rsid w:val="00D23EB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2AD0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82AD0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82AD0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682AD0"/>
    <w:rPr>
      <w:rFonts w:asciiTheme="majorHAnsi" w:eastAsiaTheme="majorEastAsia" w:hAnsiTheme="majorHAnsi" w:cstheme="majorBidi"/>
      <w:color w:val="A5A5A5" w:themeColor="accent1" w:themeShade="BF"/>
    </w:rPr>
  </w:style>
  <w:style w:type="paragraph" w:styleId="ad">
    <w:name w:val="No Spacing"/>
    <w:uiPriority w:val="1"/>
    <w:qFormat/>
    <w:rsid w:val="00682AD0"/>
    <w:pPr>
      <w:spacing w:after="0" w:line="240" w:lineRule="auto"/>
    </w:pPr>
  </w:style>
  <w:style w:type="paragraph" w:styleId="23">
    <w:name w:val="Quote"/>
    <w:basedOn w:val="a"/>
    <w:next w:val="a"/>
    <w:link w:val="24"/>
    <w:uiPriority w:val="29"/>
    <w:qFormat/>
    <w:rsid w:val="00682AD0"/>
    <w:pPr>
      <w:spacing w:before="200"/>
      <w:ind w:left="864" w:right="864"/>
      <w:jc w:val="center"/>
    </w:pPr>
    <w:rPr>
      <w:rFonts w:asciiTheme="minorHAnsi" w:hAnsiTheme="minorHAnsi"/>
      <w:i/>
      <w:iCs/>
      <w:color w:val="404040" w:themeColor="text1" w:themeTint="BF"/>
      <w:sz w:val="22"/>
    </w:rPr>
  </w:style>
  <w:style w:type="character" w:customStyle="1" w:styleId="24">
    <w:name w:val="Цитата 2 Знак"/>
    <w:basedOn w:val="a0"/>
    <w:link w:val="23"/>
    <w:uiPriority w:val="29"/>
    <w:rsid w:val="00682AD0"/>
    <w:rPr>
      <w:i/>
      <w:iCs/>
      <w:color w:val="404040" w:themeColor="text1" w:themeTint="BF"/>
    </w:rPr>
  </w:style>
  <w:style w:type="paragraph" w:customStyle="1" w:styleId="11">
    <w:name w:val="Стиль1"/>
    <w:basedOn w:val="23"/>
    <w:link w:val="12"/>
    <w:qFormat/>
    <w:rsid w:val="00682AD0"/>
  </w:style>
  <w:style w:type="character" w:customStyle="1" w:styleId="12">
    <w:name w:val="Стиль1 Знак"/>
    <w:basedOn w:val="24"/>
    <w:link w:val="11"/>
    <w:rsid w:val="00682AD0"/>
    <w:rPr>
      <w:i/>
      <w:iCs/>
      <w:color w:val="404040" w:themeColor="text1" w:themeTint="BF"/>
    </w:rPr>
  </w:style>
  <w:style w:type="paragraph" w:styleId="ae">
    <w:name w:val="Balloon Text"/>
    <w:basedOn w:val="a"/>
    <w:link w:val="af"/>
    <w:uiPriority w:val="99"/>
    <w:semiHidden/>
    <w:unhideWhenUsed/>
    <w:rsid w:val="00682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82AD0"/>
    <w:rPr>
      <w:rFonts w:ascii="Segoe UI" w:hAnsi="Segoe UI" w:cs="Segoe U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E1213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1213C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1213C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1213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1213C"/>
    <w:rPr>
      <w:rFonts w:ascii="Times New Roman" w:hAnsi="Times New Roman"/>
      <w:b/>
      <w:bCs/>
      <w:sz w:val="20"/>
      <w:szCs w:val="20"/>
    </w:rPr>
  </w:style>
  <w:style w:type="paragraph" w:styleId="af5">
    <w:name w:val="footnote text"/>
    <w:basedOn w:val="a"/>
    <w:link w:val="af6"/>
    <w:uiPriority w:val="99"/>
    <w:semiHidden/>
    <w:unhideWhenUsed/>
    <w:rsid w:val="00E1213C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E1213C"/>
    <w:rPr>
      <w:rFonts w:ascii="Times New Roman" w:hAnsi="Times New Roman"/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E121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8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471D7-3601-491E-ACE0-5A0BA36C2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5659</Words>
  <Characters>32260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</dc:creator>
  <cp:lastModifiedBy>RePack by Diakov</cp:lastModifiedBy>
  <cp:revision>3</cp:revision>
  <dcterms:created xsi:type="dcterms:W3CDTF">2018-02-18T23:13:00Z</dcterms:created>
  <dcterms:modified xsi:type="dcterms:W3CDTF">2018-02-18T23:13:00Z</dcterms:modified>
</cp:coreProperties>
</file>